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7" o:title=""/>
          </v:shape>
          <o:OLEObject Type="Embed" ProgID="PBrush" ShapeID="_x0000_i1025" DrawAspect="Content" ObjectID="_1776146957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1C75C19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297BBA7D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5C6B9D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0B1831">
        <w:rPr>
          <w:rFonts w:ascii="Arial" w:eastAsia="Arial" w:hAnsi="Arial" w:cs="Arial"/>
          <w:b/>
          <w:sz w:val="24"/>
          <w:szCs w:val="24"/>
          <w:lang w:val="pt-BR"/>
        </w:rPr>
        <w:t>9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54C303D4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C6B9D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0B1831">
        <w:rPr>
          <w:rFonts w:ascii="Arial" w:eastAsia="Arial" w:hAnsi="Arial" w:cs="Arial"/>
          <w:b/>
          <w:sz w:val="24"/>
          <w:szCs w:val="24"/>
          <w:lang w:val="pt-BR"/>
        </w:rPr>
        <w:t>9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296FD679" w14:textId="020C2F14" w:rsidR="009D37E3" w:rsidRPr="009D37E3" w:rsidRDefault="00000000" w:rsidP="009D37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</w:t>
      </w:r>
      <w:r w:rsidR="009D37E3">
        <w:rPr>
          <w:rFonts w:ascii="Arial" w:eastAsia="Arial" w:hAnsi="Arial" w:cs="Arial"/>
          <w:color w:val="000000"/>
          <w:sz w:val="24"/>
          <w:szCs w:val="24"/>
          <w:lang w:val="pt-BR"/>
        </w:rPr>
        <w:t>:</w:t>
      </w: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747"/>
        <w:gridCol w:w="1233"/>
        <w:gridCol w:w="4506"/>
        <w:gridCol w:w="1589"/>
      </w:tblGrid>
      <w:tr w:rsidR="009D37E3" w14:paraId="57C39177" w14:textId="77777777" w:rsidTr="000B22C7">
        <w:tc>
          <w:tcPr>
            <w:tcW w:w="747" w:type="dxa"/>
          </w:tcPr>
          <w:p w14:paraId="26ABEAF3" w14:textId="77777777" w:rsidR="009D37E3" w:rsidRPr="00422F36" w:rsidRDefault="009D37E3" w:rsidP="000B22C7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ITEM</w:t>
            </w:r>
          </w:p>
        </w:tc>
        <w:tc>
          <w:tcPr>
            <w:tcW w:w="1233" w:type="dxa"/>
          </w:tcPr>
          <w:p w14:paraId="2C6142E5" w14:textId="77777777" w:rsidR="009D37E3" w:rsidRPr="00422F36" w:rsidRDefault="009D37E3" w:rsidP="000B22C7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UNIDADE</w:t>
            </w:r>
          </w:p>
        </w:tc>
        <w:tc>
          <w:tcPr>
            <w:tcW w:w="4506" w:type="dxa"/>
          </w:tcPr>
          <w:p w14:paraId="2A502422" w14:textId="77777777" w:rsidR="009D37E3" w:rsidRPr="00422F36" w:rsidRDefault="009D37E3" w:rsidP="000B22C7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DESCRIÇÃO</w:t>
            </w:r>
          </w:p>
        </w:tc>
        <w:tc>
          <w:tcPr>
            <w:tcW w:w="1589" w:type="dxa"/>
          </w:tcPr>
          <w:p w14:paraId="5F86F721" w14:textId="77777777" w:rsidR="009D37E3" w:rsidRPr="00422F36" w:rsidRDefault="009D37E3" w:rsidP="000B22C7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QUANTIDADE</w:t>
            </w:r>
          </w:p>
        </w:tc>
      </w:tr>
      <w:tr w:rsidR="009D37E3" w14:paraId="5534A25F" w14:textId="77777777" w:rsidTr="000B22C7">
        <w:tc>
          <w:tcPr>
            <w:tcW w:w="747" w:type="dxa"/>
          </w:tcPr>
          <w:p w14:paraId="04B07254" w14:textId="77777777" w:rsidR="009D37E3" w:rsidRPr="00422F36" w:rsidRDefault="009D37E3" w:rsidP="000B22C7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01</w:t>
            </w:r>
          </w:p>
        </w:tc>
        <w:tc>
          <w:tcPr>
            <w:tcW w:w="1233" w:type="dxa"/>
          </w:tcPr>
          <w:p w14:paraId="001EA9CE" w14:textId="77777777" w:rsidR="009D37E3" w:rsidRPr="00422F36" w:rsidRDefault="009D37E3" w:rsidP="000B22C7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UNID.</w:t>
            </w:r>
          </w:p>
        </w:tc>
        <w:tc>
          <w:tcPr>
            <w:tcW w:w="4506" w:type="dxa"/>
          </w:tcPr>
          <w:p w14:paraId="3364FA89" w14:textId="77777777" w:rsidR="009D37E3" w:rsidRPr="00407B03" w:rsidRDefault="009D37E3" w:rsidP="000B22C7">
            <w:pPr>
              <w:spacing w:after="160" w:line="259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Água mineral com gás 500ml, fardo com 12un.</w:t>
            </w:r>
          </w:p>
        </w:tc>
        <w:tc>
          <w:tcPr>
            <w:tcW w:w="1589" w:type="dxa"/>
          </w:tcPr>
          <w:p w14:paraId="43EC242D" w14:textId="6819A834" w:rsidR="009D37E3" w:rsidRPr="00422F36" w:rsidRDefault="00EC59FA" w:rsidP="000B22C7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9D37E3" w14:paraId="19DE60B3" w14:textId="77777777" w:rsidTr="000B22C7">
        <w:tc>
          <w:tcPr>
            <w:tcW w:w="747" w:type="dxa"/>
          </w:tcPr>
          <w:p w14:paraId="5F45F00D" w14:textId="77777777" w:rsidR="009D37E3" w:rsidRPr="00422F36" w:rsidRDefault="009D37E3" w:rsidP="000B22C7">
            <w:pPr>
              <w:tabs>
                <w:tab w:val="left" w:pos="709"/>
              </w:tabs>
              <w:spacing w:before="4"/>
            </w:pPr>
            <w:r>
              <w:t>02</w:t>
            </w:r>
          </w:p>
        </w:tc>
        <w:tc>
          <w:tcPr>
            <w:tcW w:w="1233" w:type="dxa"/>
          </w:tcPr>
          <w:p w14:paraId="1916FEE3" w14:textId="77777777" w:rsidR="009D37E3" w:rsidRPr="00422F36" w:rsidRDefault="009D37E3" w:rsidP="000B22C7">
            <w:pPr>
              <w:tabs>
                <w:tab w:val="left" w:pos="709"/>
              </w:tabs>
              <w:spacing w:before="4"/>
            </w:pPr>
            <w:r>
              <w:t>UNID.</w:t>
            </w:r>
          </w:p>
        </w:tc>
        <w:tc>
          <w:tcPr>
            <w:tcW w:w="4506" w:type="dxa"/>
          </w:tcPr>
          <w:p w14:paraId="223D0DFA" w14:textId="77777777" w:rsidR="009D37E3" w:rsidRPr="00407B03" w:rsidRDefault="009D37E3" w:rsidP="000B22C7">
            <w:pPr>
              <w:spacing w:after="160" w:line="259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Água mineral sem gás 500ml, fardo com 12un.</w:t>
            </w:r>
          </w:p>
        </w:tc>
        <w:tc>
          <w:tcPr>
            <w:tcW w:w="1589" w:type="dxa"/>
          </w:tcPr>
          <w:p w14:paraId="1B4DFC8D" w14:textId="30A7B767" w:rsidR="009D37E3" w:rsidRPr="00422F36" w:rsidRDefault="00EC59FA" w:rsidP="000B22C7">
            <w:pPr>
              <w:tabs>
                <w:tab w:val="left" w:pos="709"/>
              </w:tabs>
              <w:spacing w:before="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</w:tbl>
    <w:p w14:paraId="49186B57" w14:textId="77777777" w:rsidR="002801C5" w:rsidRDefault="002801C5" w:rsidP="002801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267BD9E5" w14:textId="683B96A0" w:rsidR="004A7D22" w:rsidRPr="009D37E3" w:rsidRDefault="00000000" w:rsidP="009D37E3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rPr>
          <w:lang w:val="pt-BR"/>
        </w:rPr>
      </w:pPr>
      <w:r w:rsidRPr="009D37E3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35D6909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</w:t>
      </w:r>
      <w:r w:rsidR="0089722C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2824D3B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Administração não responderá por quaisquer compromissos assumidos pela Contratada com terceiros, ainda que vinculados à execução do presente Termo de Referência, bem como por qualquer dano causado a terceiros em decorrência de ato da Contratada, de seus empregados,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5F21E4ED" w:rsidR="004A7D22" w:rsidRPr="0024540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</w:t>
      </w:r>
      <w:r w:rsidRPr="000A5F78">
        <w:rPr>
          <w:rFonts w:ascii="Arial" w:eastAsia="Arial" w:hAnsi="Arial" w:cs="Arial"/>
          <w:color w:val="000000"/>
          <w:lang w:val="pt-BR"/>
        </w:rPr>
        <w:lastRenderedPageBreak/>
        <w:t>Administração ou de seus agentes e prepostos</w:t>
      </w:r>
      <w:r w:rsidR="00571A5A">
        <w:rPr>
          <w:rFonts w:ascii="Arial" w:eastAsia="Arial" w:hAnsi="Arial" w:cs="Arial"/>
          <w:color w:val="000000"/>
          <w:lang w:val="pt-BR"/>
        </w:rPr>
        <w:t>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27DA186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472E48C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3F99CC51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="00BC3E7B">
        <w:rPr>
          <w:rFonts w:ascii="Arial" w:eastAsia="Arial" w:hAnsi="Arial" w:cs="Arial"/>
          <w:color w:val="000000"/>
          <w:sz w:val="24"/>
          <w:szCs w:val="24"/>
          <w:lang w:val="pt-BR"/>
        </w:rPr>
        <w:t>9.</w:t>
      </w:r>
      <w:r w:rsidR="00F46C6E">
        <w:rPr>
          <w:rFonts w:ascii="Arial" w:eastAsia="Arial" w:hAnsi="Arial" w:cs="Arial"/>
          <w:color w:val="000000"/>
          <w:sz w:val="24"/>
          <w:szCs w:val="24"/>
          <w:lang w:val="pt-BR"/>
        </w:rPr>
        <w:t>11.1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004F26D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</w:t>
      </w:r>
      <w:r w:rsidR="001D563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 Contratada que:</w:t>
      </w:r>
    </w:p>
    <w:p w14:paraId="3387F1F9" w14:textId="6D630E7F" w:rsidR="004A7D22" w:rsidRPr="000A5F78" w:rsidRDefault="00984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342C2E23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impedimento de licitar e contratar com órgãos e entidades da </w:t>
      </w:r>
      <w:r w:rsidR="007B2DA3">
        <w:rPr>
          <w:rFonts w:ascii="Arial" w:eastAsia="Arial" w:hAnsi="Arial" w:cs="Arial"/>
          <w:color w:val="000000"/>
          <w:sz w:val="24"/>
          <w:szCs w:val="24"/>
          <w:lang w:val="pt-BR"/>
        </w:rPr>
        <w:t>Administração Pública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pelo prazo de até cinco anos;</w:t>
      </w:r>
    </w:p>
    <w:p w14:paraId="0803315D" w14:textId="6E9B6D72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 A sanção de impedimento de licitar e contratar prevista neste subitem também é aplicável em quaisquer das hipóteses previstas como infração administrativa</w:t>
      </w:r>
      <w:r w:rsidR="00FC1E7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6D12EDC4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</w:t>
      </w:r>
      <w:r w:rsidR="00231E35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5E58D13" w14:textId="0E6E25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As multas devidas e/ou prejuízos causados à Contratante serão deduzidos dos valores a serem pagos, ou recolhidos em favor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ou deduzidos da garantia, ou ainda, quando for o caso, serão inscritos na Dívida Ativa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e cobrados judicialmente.</w:t>
      </w:r>
    </w:p>
    <w:p w14:paraId="0261FF27" w14:textId="52E5260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</w:t>
      </w:r>
      <w:r w:rsidR="007370B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11BF1EE6" w:rsidR="004A7D22" w:rsidRPr="000D0A60" w:rsidRDefault="00000000" w:rsidP="000D0A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192D018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565D24D0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0B1831">
        <w:rPr>
          <w:rFonts w:ascii="Arial" w:eastAsia="Arial" w:hAnsi="Arial" w:cs="Arial"/>
          <w:color w:val="000000"/>
          <w:sz w:val="26"/>
          <w:szCs w:val="26"/>
          <w:lang w:val="pt-BR"/>
        </w:rPr>
        <w:t>02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0B1831">
        <w:rPr>
          <w:rFonts w:ascii="Arial" w:eastAsia="Arial" w:hAnsi="Arial" w:cs="Arial"/>
          <w:color w:val="000000"/>
          <w:sz w:val="26"/>
          <w:szCs w:val="26"/>
          <w:lang w:val="pt-BR"/>
        </w:rPr>
        <w:t>maio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9"/>
      <w:footerReference w:type="default" r:id="rId10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72655" w14:textId="77777777" w:rsidR="00BE071D" w:rsidRDefault="00BE071D">
      <w:r>
        <w:separator/>
      </w:r>
    </w:p>
  </w:endnote>
  <w:endnote w:type="continuationSeparator" w:id="0">
    <w:p w14:paraId="40E5F58F" w14:textId="77777777" w:rsidR="00BE071D" w:rsidRDefault="00B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A2C00" w14:textId="77777777" w:rsidR="00BE071D" w:rsidRDefault="00BE071D">
      <w:r>
        <w:separator/>
      </w:r>
    </w:p>
  </w:footnote>
  <w:footnote w:type="continuationSeparator" w:id="0">
    <w:p w14:paraId="13CE38E5" w14:textId="77777777" w:rsidR="00BE071D" w:rsidRDefault="00BE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A4F31"/>
    <w:multiLevelType w:val="multilevel"/>
    <w:tmpl w:val="5C2C9BAA"/>
    <w:lvl w:ilvl="0">
      <w:start w:val="1"/>
      <w:numFmt w:val="decimal"/>
      <w:lvlText w:val="%1."/>
      <w:lvlJc w:val="left"/>
      <w:pPr>
        <w:ind w:left="49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951BA"/>
    <w:rsid w:val="000A507D"/>
    <w:rsid w:val="000A5F78"/>
    <w:rsid w:val="000B1831"/>
    <w:rsid w:val="000D0A60"/>
    <w:rsid w:val="000D183D"/>
    <w:rsid w:val="000D6308"/>
    <w:rsid w:val="0011259E"/>
    <w:rsid w:val="001B7117"/>
    <w:rsid w:val="001C0369"/>
    <w:rsid w:val="001D5558"/>
    <w:rsid w:val="001D5632"/>
    <w:rsid w:val="001E1521"/>
    <w:rsid w:val="00210158"/>
    <w:rsid w:val="0023080A"/>
    <w:rsid w:val="00231E35"/>
    <w:rsid w:val="0024540F"/>
    <w:rsid w:val="002801C5"/>
    <w:rsid w:val="002A5A56"/>
    <w:rsid w:val="002D68B9"/>
    <w:rsid w:val="002D69E0"/>
    <w:rsid w:val="00355D8B"/>
    <w:rsid w:val="00396B16"/>
    <w:rsid w:val="003E3343"/>
    <w:rsid w:val="003E55E6"/>
    <w:rsid w:val="00405853"/>
    <w:rsid w:val="0041451B"/>
    <w:rsid w:val="00470CF6"/>
    <w:rsid w:val="004A7D22"/>
    <w:rsid w:val="00533379"/>
    <w:rsid w:val="005463F5"/>
    <w:rsid w:val="00556B93"/>
    <w:rsid w:val="0056198C"/>
    <w:rsid w:val="00567038"/>
    <w:rsid w:val="00571A5A"/>
    <w:rsid w:val="005917A6"/>
    <w:rsid w:val="005C6B9D"/>
    <w:rsid w:val="00623DD1"/>
    <w:rsid w:val="00642FB7"/>
    <w:rsid w:val="006540A8"/>
    <w:rsid w:val="006C02AB"/>
    <w:rsid w:val="00701AC9"/>
    <w:rsid w:val="007370B2"/>
    <w:rsid w:val="00741CA7"/>
    <w:rsid w:val="00773084"/>
    <w:rsid w:val="007932C9"/>
    <w:rsid w:val="007A5484"/>
    <w:rsid w:val="007B2DA3"/>
    <w:rsid w:val="007C77BF"/>
    <w:rsid w:val="008151AE"/>
    <w:rsid w:val="008219DF"/>
    <w:rsid w:val="00857F07"/>
    <w:rsid w:val="00861360"/>
    <w:rsid w:val="00873813"/>
    <w:rsid w:val="00883E4A"/>
    <w:rsid w:val="00886CDA"/>
    <w:rsid w:val="008916CD"/>
    <w:rsid w:val="0089722C"/>
    <w:rsid w:val="00920784"/>
    <w:rsid w:val="009335BF"/>
    <w:rsid w:val="00981184"/>
    <w:rsid w:val="00984D63"/>
    <w:rsid w:val="009D37E3"/>
    <w:rsid w:val="00A27785"/>
    <w:rsid w:val="00A56875"/>
    <w:rsid w:val="00A5740B"/>
    <w:rsid w:val="00A6445B"/>
    <w:rsid w:val="00AF5C84"/>
    <w:rsid w:val="00AF6EC6"/>
    <w:rsid w:val="00B14CD4"/>
    <w:rsid w:val="00B164F2"/>
    <w:rsid w:val="00B7467D"/>
    <w:rsid w:val="00BC3E7B"/>
    <w:rsid w:val="00BE071D"/>
    <w:rsid w:val="00BE1C00"/>
    <w:rsid w:val="00C24904"/>
    <w:rsid w:val="00C26D2A"/>
    <w:rsid w:val="00C65C4F"/>
    <w:rsid w:val="00CD0798"/>
    <w:rsid w:val="00CE3ADA"/>
    <w:rsid w:val="00D231FD"/>
    <w:rsid w:val="00DD1B02"/>
    <w:rsid w:val="00E1163E"/>
    <w:rsid w:val="00E11C45"/>
    <w:rsid w:val="00E11E16"/>
    <w:rsid w:val="00EB5BAC"/>
    <w:rsid w:val="00EC10D2"/>
    <w:rsid w:val="00EC59FA"/>
    <w:rsid w:val="00EC665D"/>
    <w:rsid w:val="00ED0955"/>
    <w:rsid w:val="00ED7CDB"/>
    <w:rsid w:val="00F34C29"/>
    <w:rsid w:val="00F46C6E"/>
    <w:rsid w:val="00F641E6"/>
    <w:rsid w:val="00FA5416"/>
    <w:rsid w:val="00FA5957"/>
    <w:rsid w:val="00FC1E7F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2173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9</cp:revision>
  <cp:lastPrinted>2024-04-18T11:24:00Z</cp:lastPrinted>
  <dcterms:created xsi:type="dcterms:W3CDTF">2024-04-22T11:52:00Z</dcterms:created>
  <dcterms:modified xsi:type="dcterms:W3CDTF">2024-05-02T12:23:00Z</dcterms:modified>
</cp:coreProperties>
</file>