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11309466"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33F2DAE4" w:rsidR="002129E1" w:rsidRPr="004D7ACD" w:rsidRDefault="002129E1" w:rsidP="004D7ACD">
      <w:pPr>
        <w:rPr>
          <w:rFonts w:cs="Arial"/>
          <w:b/>
          <w:bCs/>
          <w:color w:val="5B5B5F"/>
          <w:sz w:val="28"/>
          <w:szCs w:val="28"/>
        </w:rPr>
      </w:pPr>
      <w:r w:rsidRPr="0021754E">
        <w:rPr>
          <w:rFonts w:cs="Arial"/>
          <w:bCs/>
          <w:color w:val="5B5B5F"/>
          <w:sz w:val="28"/>
          <w:szCs w:val="28"/>
        </w:rPr>
        <w:t>00</w:t>
      </w:r>
      <w:r w:rsidR="008460FF">
        <w:rPr>
          <w:rFonts w:cs="Arial"/>
          <w:bCs/>
          <w:color w:val="5B5B5F"/>
          <w:sz w:val="28"/>
          <w:szCs w:val="28"/>
        </w:rPr>
        <w:t>57</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22313DEA" w14:textId="0484CCD9" w:rsidR="00062CC1" w:rsidRDefault="00920DAC" w:rsidP="004D7ACD">
      <w:pPr>
        <w:rPr>
          <w:rFonts w:cs="Arial"/>
          <w:b/>
          <w:bCs/>
          <w:color w:val="405CA1"/>
          <w:sz w:val="32"/>
          <w:szCs w:val="32"/>
        </w:rPr>
      </w:pPr>
      <w:r>
        <w:rPr>
          <w:rStyle w:val="Estilo1"/>
          <w:color w:val="2F5496" w:themeColor="accent5" w:themeShade="BF"/>
          <w:sz w:val="32"/>
          <w:szCs w:val="32"/>
          <w:lang w:eastAsia="en-US"/>
        </w:rPr>
        <w:t>A presente aquisição tem por objetivo o fornecimento de produtos de limpeza destinados à manutenção da higiene e conservação das dependências da Câmara Municipal de Arroio Grande.</w:t>
      </w:r>
    </w:p>
    <w:p w14:paraId="756B4D76" w14:textId="791419E4"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722D3CA0" w:rsidR="004D7ACD" w:rsidRPr="00421D5D" w:rsidRDefault="00E76120" w:rsidP="004D7ACD">
      <w:pPr>
        <w:rPr>
          <w:rFonts w:cs="Arial"/>
          <w:b/>
          <w:bCs/>
          <w:color w:val="5B5B5F"/>
          <w:sz w:val="28"/>
          <w:szCs w:val="28"/>
        </w:rPr>
      </w:pPr>
      <w:r w:rsidRPr="00E76120">
        <w:rPr>
          <w:rFonts w:cs="Arial"/>
          <w:b/>
          <w:bCs/>
          <w:color w:val="5B5B5F"/>
          <w:sz w:val="28"/>
          <w:szCs w:val="28"/>
        </w:rPr>
        <w:t>R$</w:t>
      </w:r>
      <w:r w:rsidR="00D76F1E">
        <w:rPr>
          <w:rFonts w:cs="Arial"/>
          <w:b/>
          <w:bCs/>
          <w:color w:val="5B5B5F"/>
          <w:sz w:val="28"/>
          <w:szCs w:val="28"/>
        </w:rPr>
        <w:t>1.820,00</w:t>
      </w:r>
    </w:p>
    <w:p w14:paraId="5C310FC6" w14:textId="77777777" w:rsidR="004D7ACD" w:rsidRPr="00947495" w:rsidRDefault="004D7ACD" w:rsidP="004D7ACD">
      <w:pPr>
        <w:rPr>
          <w:rFonts w:cs="Arial"/>
          <w:color w:val="5B5B5F"/>
          <w:sz w:val="32"/>
          <w:szCs w:val="32"/>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46C9051E" w:rsidR="004D7ACD" w:rsidRDefault="004D7ACD" w:rsidP="004D7ACD">
      <w:pPr>
        <w:rPr>
          <w:rFonts w:cs="Arial"/>
          <w:color w:val="5B5B5F"/>
          <w:sz w:val="28"/>
          <w:szCs w:val="28"/>
        </w:rPr>
      </w:pPr>
      <w:r w:rsidRPr="00E76120">
        <w:rPr>
          <w:rFonts w:cs="Arial"/>
          <w:color w:val="5B5B5F"/>
          <w:sz w:val="28"/>
          <w:szCs w:val="28"/>
        </w:rPr>
        <w:t xml:space="preserve">De </w:t>
      </w:r>
      <w:r w:rsidR="00D76F1E">
        <w:rPr>
          <w:rFonts w:cs="Arial"/>
          <w:b/>
          <w:bCs/>
          <w:color w:val="5B5B5F"/>
          <w:sz w:val="28"/>
          <w:szCs w:val="28"/>
        </w:rPr>
        <w:t>13/06/2025</w:t>
      </w:r>
      <w:r w:rsidR="005635CD" w:rsidRPr="00E76120">
        <w:rPr>
          <w:rFonts w:cs="Arial"/>
          <w:b/>
          <w:bCs/>
          <w:color w:val="5B5B5F"/>
          <w:sz w:val="28"/>
          <w:szCs w:val="28"/>
        </w:rPr>
        <w:t xml:space="preserve"> às </w:t>
      </w:r>
      <w:r w:rsidR="00D76F1E">
        <w:rPr>
          <w:rFonts w:cs="Arial"/>
          <w:b/>
          <w:bCs/>
          <w:color w:val="5B5B5F"/>
          <w:sz w:val="28"/>
          <w:szCs w:val="28"/>
        </w:rPr>
        <w:t>11:0</w:t>
      </w:r>
      <w:r w:rsidR="00104411">
        <w:rPr>
          <w:rFonts w:cs="Arial"/>
          <w:b/>
          <w:bCs/>
          <w:color w:val="5B5B5F"/>
          <w:sz w:val="28"/>
          <w:szCs w:val="28"/>
        </w:rPr>
        <w:t>0</w:t>
      </w:r>
      <w:r w:rsidR="005635CD" w:rsidRPr="00E76120">
        <w:rPr>
          <w:rFonts w:cs="Arial"/>
          <w:b/>
          <w:bCs/>
          <w:color w:val="5B5B5F"/>
          <w:sz w:val="28"/>
          <w:szCs w:val="28"/>
        </w:rPr>
        <w:t xml:space="preserve">hs até </w:t>
      </w:r>
      <w:r w:rsidR="00EB32C1">
        <w:rPr>
          <w:rFonts w:cs="Arial"/>
          <w:b/>
          <w:bCs/>
          <w:color w:val="5B5B5F"/>
          <w:sz w:val="28"/>
          <w:szCs w:val="28"/>
        </w:rPr>
        <w:t>18</w:t>
      </w:r>
      <w:r w:rsidR="005635CD" w:rsidRPr="00E76120">
        <w:rPr>
          <w:rFonts w:cs="Arial"/>
          <w:b/>
          <w:bCs/>
          <w:color w:val="5B5B5F"/>
          <w:sz w:val="28"/>
          <w:szCs w:val="28"/>
        </w:rPr>
        <w:t>/0</w:t>
      </w:r>
      <w:r w:rsidR="00D76F1E">
        <w:rPr>
          <w:rFonts w:cs="Arial"/>
          <w:b/>
          <w:bCs/>
          <w:color w:val="5B5B5F"/>
          <w:sz w:val="28"/>
          <w:szCs w:val="28"/>
        </w:rPr>
        <w:t>6</w:t>
      </w:r>
      <w:r w:rsidR="00A25188">
        <w:rPr>
          <w:rFonts w:cs="Arial"/>
          <w:b/>
          <w:bCs/>
          <w:color w:val="5B5B5F"/>
          <w:sz w:val="28"/>
          <w:szCs w:val="28"/>
        </w:rPr>
        <w:t>/2025</w:t>
      </w:r>
      <w:r w:rsidR="005635CD" w:rsidRPr="00E76120">
        <w:rPr>
          <w:rFonts w:cs="Arial"/>
          <w:b/>
          <w:bCs/>
          <w:color w:val="5B5B5F"/>
          <w:sz w:val="28"/>
          <w:szCs w:val="28"/>
        </w:rPr>
        <w:t xml:space="preserve"> às </w:t>
      </w:r>
      <w:r w:rsidR="00D76F1E">
        <w:rPr>
          <w:rFonts w:cs="Arial"/>
          <w:b/>
          <w:bCs/>
          <w:color w:val="5B5B5F"/>
          <w:sz w:val="28"/>
          <w:szCs w:val="28"/>
        </w:rPr>
        <w:t>11:0</w:t>
      </w:r>
      <w:r w:rsidR="00A25188">
        <w:rPr>
          <w:rFonts w:cs="Arial"/>
          <w:b/>
          <w:bCs/>
          <w:color w:val="5B5B5F"/>
          <w:sz w:val="28"/>
          <w:szCs w:val="28"/>
        </w:rPr>
        <w:t>1</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2907E5">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2907E5">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2907E5">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2907E5">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2907E5">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2907E5">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2907E5">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2907E5">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lastRenderedPageBreak/>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30476ADB"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1700A3">
        <w:rPr>
          <w:rFonts w:cs="Arial"/>
          <w:b/>
          <w:bCs/>
          <w:color w:val="000000" w:themeColor="text1"/>
          <w:szCs w:val="20"/>
        </w:rPr>
        <w:t>057</w:t>
      </w:r>
    </w:p>
    <w:p w14:paraId="5E20A7FC" w14:textId="43072658" w:rsidR="00C074DA" w:rsidRDefault="00C074DA" w:rsidP="00C074DA">
      <w:pPr>
        <w:spacing w:line="276" w:lineRule="auto"/>
        <w:jc w:val="center"/>
        <w:rPr>
          <w:rFonts w:cs="Arial"/>
          <w:b/>
          <w:bCs/>
          <w:color w:val="000000" w:themeColor="text1"/>
          <w:szCs w:val="20"/>
        </w:rPr>
      </w:pPr>
    </w:p>
    <w:p w14:paraId="25D96097" w14:textId="0AD3A459"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367E6C">
        <w:rPr>
          <w:rFonts w:cs="Arial"/>
          <w:b/>
          <w:bCs/>
          <w:color w:val="000000" w:themeColor="text1"/>
          <w:szCs w:val="20"/>
        </w:rPr>
        <w:t>0089</w:t>
      </w:r>
      <w:r>
        <w:rPr>
          <w:rFonts w:cs="Arial"/>
          <w:b/>
          <w:bCs/>
          <w:color w:val="000000" w:themeColor="text1"/>
          <w:szCs w:val="20"/>
        </w:rPr>
        <w:t>.)</w:t>
      </w:r>
    </w:p>
    <w:p w14:paraId="1F5B45DE" w14:textId="77777777" w:rsidR="00C074DA" w:rsidRDefault="00C074DA" w:rsidP="00C074DA">
      <w:pPr>
        <w:rPr>
          <w:rFonts w:cs="Arial"/>
        </w:rPr>
      </w:pPr>
    </w:p>
    <w:p w14:paraId="0B94144B" w14:textId="5C151A68"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Pr>
          <w:rFonts w:eastAsia="Arial" w:cs="Arial"/>
          <w:color w:val="000000" w:themeColor="text1"/>
          <w:szCs w:val="20"/>
        </w:rPr>
        <w:t xml:space="preserve"> </w:t>
      </w:r>
      <w:r w:rsidR="00E11598">
        <w:rPr>
          <w:rFonts w:eastAsia="Arial" w:cs="Arial"/>
          <w:color w:val="000000" w:themeColor="text1"/>
          <w:szCs w:val="20"/>
        </w:rPr>
        <w:t>,</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Pr="004D3A3A">
        <w:rPr>
          <w:rFonts w:cs="Arial"/>
          <w:i/>
          <w:szCs w:val="20"/>
        </w:rPr>
        <w:t>(menor preço/maior desconto)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E11598">
        <w:rPr>
          <w:rFonts w:cs="Arial"/>
          <w:bCs/>
          <w:i/>
          <w:iCs/>
          <w:color w:val="FF0000"/>
          <w:szCs w:val="20"/>
        </w:rPr>
        <w:t>2</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4A0CA010"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EB32C1">
        <w:rPr>
          <w:rFonts w:cs="Arial"/>
          <w:b/>
          <w:bCs/>
          <w:color w:val="000000" w:themeColor="text1"/>
          <w:szCs w:val="20"/>
        </w:rPr>
        <w:t>13</w:t>
      </w:r>
      <w:r w:rsidR="005067B4" w:rsidRPr="00E76120">
        <w:rPr>
          <w:rFonts w:cs="Arial"/>
          <w:b/>
          <w:bCs/>
          <w:color w:val="000000" w:themeColor="text1"/>
          <w:szCs w:val="20"/>
        </w:rPr>
        <w:t>/0</w:t>
      </w:r>
      <w:r w:rsidR="00EB32C1">
        <w:rPr>
          <w:rFonts w:cs="Arial"/>
          <w:b/>
          <w:bCs/>
          <w:color w:val="000000" w:themeColor="text1"/>
          <w:szCs w:val="20"/>
        </w:rPr>
        <w:t>6</w:t>
      </w:r>
      <w:r w:rsidR="003048D6">
        <w:rPr>
          <w:rFonts w:cs="Arial"/>
          <w:b/>
          <w:bCs/>
          <w:color w:val="000000" w:themeColor="text1"/>
          <w:szCs w:val="20"/>
        </w:rPr>
        <w:t>/2025</w:t>
      </w:r>
      <w:r w:rsidR="005067B4" w:rsidRPr="00E76120">
        <w:rPr>
          <w:rFonts w:cs="Arial"/>
          <w:b/>
          <w:bCs/>
          <w:color w:val="000000" w:themeColor="text1"/>
          <w:szCs w:val="20"/>
        </w:rPr>
        <w:t xml:space="preserve"> às </w:t>
      </w:r>
      <w:r w:rsidR="00EB32C1">
        <w:rPr>
          <w:rFonts w:cs="Arial"/>
          <w:b/>
          <w:bCs/>
          <w:color w:val="000000" w:themeColor="text1"/>
          <w:szCs w:val="20"/>
        </w:rPr>
        <w:t>11:0</w:t>
      </w:r>
      <w:r w:rsidR="00565778">
        <w:rPr>
          <w:rFonts w:cs="Arial"/>
          <w:b/>
          <w:bCs/>
          <w:color w:val="000000" w:themeColor="text1"/>
          <w:szCs w:val="20"/>
        </w:rPr>
        <w:t>0</w:t>
      </w:r>
      <w:r w:rsidR="005067B4" w:rsidRPr="00E76120">
        <w:rPr>
          <w:rFonts w:cs="Arial"/>
          <w:b/>
          <w:bCs/>
          <w:color w:val="000000" w:themeColor="text1"/>
          <w:szCs w:val="20"/>
        </w:rPr>
        <w:t xml:space="preserve">hs até o dia </w:t>
      </w:r>
      <w:r w:rsidR="00EB32C1">
        <w:rPr>
          <w:rFonts w:cs="Arial"/>
          <w:b/>
          <w:bCs/>
          <w:color w:val="000000" w:themeColor="text1"/>
          <w:szCs w:val="20"/>
        </w:rPr>
        <w:t>18</w:t>
      </w:r>
      <w:r w:rsidR="005067B4" w:rsidRPr="00E76120">
        <w:rPr>
          <w:rFonts w:cs="Arial"/>
          <w:b/>
          <w:bCs/>
          <w:color w:val="000000" w:themeColor="text1"/>
          <w:szCs w:val="20"/>
        </w:rPr>
        <w:t>/0</w:t>
      </w:r>
      <w:r w:rsidR="00EB32C1">
        <w:rPr>
          <w:rFonts w:cs="Arial"/>
          <w:b/>
          <w:bCs/>
          <w:color w:val="000000" w:themeColor="text1"/>
          <w:szCs w:val="20"/>
        </w:rPr>
        <w:t>6</w:t>
      </w:r>
      <w:r w:rsidR="003048D6">
        <w:rPr>
          <w:rFonts w:cs="Arial"/>
          <w:b/>
          <w:bCs/>
          <w:color w:val="000000" w:themeColor="text1"/>
          <w:szCs w:val="20"/>
        </w:rPr>
        <w:t>/2025</w:t>
      </w:r>
      <w:r w:rsidR="005067B4" w:rsidRPr="00E76120">
        <w:rPr>
          <w:rFonts w:cs="Arial"/>
          <w:b/>
          <w:bCs/>
          <w:color w:val="000000" w:themeColor="text1"/>
          <w:szCs w:val="20"/>
        </w:rPr>
        <w:t xml:space="preserve"> às </w:t>
      </w:r>
      <w:r w:rsidR="00EB32C1">
        <w:rPr>
          <w:rFonts w:cs="Arial"/>
          <w:b/>
          <w:bCs/>
          <w:color w:val="000000" w:themeColor="text1"/>
          <w:szCs w:val="20"/>
        </w:rPr>
        <w:t>11:0</w:t>
      </w:r>
      <w:r w:rsidR="00A619F6">
        <w:rPr>
          <w:rFonts w:cs="Arial"/>
          <w:b/>
          <w:bCs/>
          <w:color w:val="000000" w:themeColor="text1"/>
          <w:szCs w:val="20"/>
        </w:rPr>
        <w:t>1</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7777777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Pr="001D2107">
        <w:rPr>
          <w:rFonts w:cs="Arial"/>
          <w:i/>
          <w:iCs/>
          <w:szCs w:val="20"/>
        </w:rPr>
        <w:t xml:space="preserve">menor preço/maior desconto </w:t>
      </w:r>
    </w:p>
    <w:p w14:paraId="3726F79B" w14:textId="2C1AA713" w:rsidR="00C074DA" w:rsidRPr="00781AFF" w:rsidRDefault="00C074DA" w:rsidP="001A10AB">
      <w:pPr>
        <w:pStyle w:val="Ttulo1"/>
      </w:pPr>
      <w:bookmarkStart w:id="0" w:name="_Toc118380899"/>
      <w:r w:rsidRPr="00781AFF">
        <w:t>OBJETO DA CONTRATAÇÃO DIRETA</w:t>
      </w:r>
      <w:bookmarkEnd w:id="0"/>
    </w:p>
    <w:p w14:paraId="6CF5CC4C" w14:textId="0CE4C38C" w:rsidR="00C074DA" w:rsidRPr="004C19AA" w:rsidRDefault="00C074DA" w:rsidP="004C19AA">
      <w:pPr>
        <w:rPr>
          <w:rFonts w:cs="Arial"/>
          <w:b/>
          <w:color w:val="000000" w:themeColor="text1"/>
          <w:szCs w:val="20"/>
        </w:rPr>
      </w:pPr>
      <w:r>
        <w:rPr>
          <w:rFonts w:cs="Arial"/>
          <w:color w:val="000000" w:themeColor="text1"/>
          <w:szCs w:val="20"/>
        </w:rPr>
        <w:t xml:space="preserve">O objeto da presente dispensa é a escolha da proposta mais vantajosa para a </w:t>
      </w:r>
      <w:r w:rsidR="005C3328">
        <w:rPr>
          <w:rFonts w:cs="Arial"/>
          <w:szCs w:val="20"/>
        </w:rPr>
        <w:t>aquisição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de</w:t>
      </w:r>
      <w:r w:rsidR="004B157A">
        <w:rPr>
          <w:rStyle w:val="Estilo1"/>
          <w:color w:val="2F5496" w:themeColor="accent5" w:themeShade="BF"/>
          <w:sz w:val="32"/>
          <w:szCs w:val="32"/>
          <w:lang w:eastAsia="en-US"/>
        </w:rPr>
        <w:t xml:space="preserve"> </w:t>
      </w:r>
      <w:r w:rsidR="00920DAC">
        <w:rPr>
          <w:rFonts w:cs="Arial"/>
          <w:b/>
          <w:color w:val="000000" w:themeColor="text1"/>
          <w:szCs w:val="20"/>
        </w:rPr>
        <w:t>materiais de limpeza</w:t>
      </w:r>
      <w:r w:rsidR="004B157A" w:rsidRPr="004B157A">
        <w:rPr>
          <w:rFonts w:cs="Arial"/>
          <w:b/>
          <w:color w:val="000000" w:themeColor="text1"/>
          <w:szCs w:val="20"/>
        </w:rPr>
        <w:t xml:space="preserve"> destinados</w:t>
      </w:r>
      <w:r w:rsidR="00920DAC">
        <w:rPr>
          <w:rFonts w:cs="Arial"/>
          <w:b/>
          <w:color w:val="000000" w:themeColor="text1"/>
          <w:szCs w:val="20"/>
        </w:rPr>
        <w:t xml:space="preserve"> </w:t>
      </w:r>
      <w:r w:rsidR="00920DAC" w:rsidRPr="00920DAC">
        <w:rPr>
          <w:rFonts w:cs="Arial"/>
          <w:b/>
          <w:color w:val="000000" w:themeColor="text1"/>
          <w:szCs w:val="20"/>
        </w:rPr>
        <w:t>à manutenção da higiene e conservação das dependências da Câmara Municipal de Arroio Grande</w:t>
      </w:r>
      <w:r w:rsidR="00062CC1">
        <w:rPr>
          <w:rFonts w:cs="Arial"/>
          <w:szCs w:val="20"/>
        </w:rPr>
        <w:t>,</w:t>
      </w:r>
      <w:r w:rsidR="00062CC1">
        <w:rPr>
          <w:rFonts w:cs="Arial"/>
          <w:color w:val="000000" w:themeColor="text1"/>
          <w:szCs w:val="20"/>
        </w:rPr>
        <w:t xml:space="preserve"> </w:t>
      </w:r>
      <w:r>
        <w:rPr>
          <w:rFonts w:cs="Arial"/>
          <w:color w:val="000000" w:themeColor="text1"/>
          <w:szCs w:val="20"/>
        </w:rPr>
        <w:t>conforme condições, quantidades e exigências estabelecidas neste Aviso de Contratação Direta e 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ook w:val="04A0" w:firstRow="1" w:lastRow="0" w:firstColumn="1" w:lastColumn="0" w:noHBand="0" w:noVBand="1"/>
      </w:tblPr>
      <w:tblGrid>
        <w:gridCol w:w="742"/>
        <w:gridCol w:w="815"/>
        <w:gridCol w:w="2975"/>
        <w:gridCol w:w="1060"/>
        <w:gridCol w:w="1644"/>
        <w:gridCol w:w="1406"/>
      </w:tblGrid>
      <w:tr w:rsidR="001A10AB" w:rsidRPr="003052EB" w14:paraId="51488D8A" w14:textId="77777777" w:rsidTr="00C7554C">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815"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975"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644"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06"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2132EC" w:rsidRPr="003052EB" w14:paraId="34DC047D" w14:textId="77777777" w:rsidTr="00C7554C">
        <w:trPr>
          <w:trHeight w:val="367"/>
        </w:trPr>
        <w:tc>
          <w:tcPr>
            <w:tcW w:w="742" w:type="dxa"/>
          </w:tcPr>
          <w:p w14:paraId="676ACAA3" w14:textId="2F658C75"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01</w:t>
            </w:r>
          </w:p>
        </w:tc>
        <w:tc>
          <w:tcPr>
            <w:tcW w:w="815" w:type="dxa"/>
          </w:tcPr>
          <w:p w14:paraId="06ECB173" w14:textId="65CA21CB"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41604146" w14:textId="33DB936E" w:rsidR="002132EC" w:rsidRPr="00300BCE" w:rsidRDefault="00E41A8F" w:rsidP="002132EC">
            <w:pPr>
              <w:suppressAutoHyphens w:val="0"/>
              <w:spacing w:after="160" w:line="259" w:lineRule="auto"/>
              <w:jc w:val="both"/>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INSUMO A BASE DE ALCOOL PERFUMADO 5L</w:t>
            </w:r>
          </w:p>
        </w:tc>
        <w:tc>
          <w:tcPr>
            <w:tcW w:w="1060" w:type="dxa"/>
          </w:tcPr>
          <w:p w14:paraId="24B4F29F" w14:textId="68DB5F2F" w:rsidR="002132EC" w:rsidRPr="003052EB" w:rsidRDefault="001D0067"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04</w:t>
            </w:r>
          </w:p>
        </w:tc>
        <w:tc>
          <w:tcPr>
            <w:tcW w:w="1644" w:type="dxa"/>
          </w:tcPr>
          <w:p w14:paraId="4CCC8F95" w14:textId="46DB53F3" w:rsidR="002132EC" w:rsidRPr="003052EB"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E41A8F">
              <w:rPr>
                <w:rFonts w:ascii="Arial" w:hAnsi="Arial" w:cs="Arial"/>
                <w:sz w:val="22"/>
                <w:szCs w:val="22"/>
              </w:rPr>
              <w:t>98,00</w:t>
            </w:r>
          </w:p>
        </w:tc>
        <w:tc>
          <w:tcPr>
            <w:tcW w:w="1406" w:type="dxa"/>
          </w:tcPr>
          <w:p w14:paraId="5EAD2E74" w14:textId="4C844EBF"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E41A8F">
              <w:rPr>
                <w:rFonts w:ascii="Arial" w:hAnsi="Arial" w:cs="Arial"/>
                <w:sz w:val="22"/>
                <w:szCs w:val="22"/>
              </w:rPr>
              <w:t>392,00</w:t>
            </w:r>
          </w:p>
        </w:tc>
      </w:tr>
      <w:tr w:rsidR="002132EC" w:rsidRPr="003052EB" w14:paraId="58F65AA3" w14:textId="77777777" w:rsidTr="00C7554C">
        <w:trPr>
          <w:trHeight w:val="367"/>
        </w:trPr>
        <w:tc>
          <w:tcPr>
            <w:tcW w:w="742" w:type="dxa"/>
          </w:tcPr>
          <w:p w14:paraId="7681AABB" w14:textId="4C0DC707"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02</w:t>
            </w:r>
          </w:p>
        </w:tc>
        <w:tc>
          <w:tcPr>
            <w:tcW w:w="815" w:type="dxa"/>
          </w:tcPr>
          <w:p w14:paraId="677FB63A" w14:textId="26EEBD1E"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297EB74C" w14:textId="264D9B27" w:rsidR="002132EC" w:rsidRPr="00300BCE" w:rsidRDefault="00E41A8F" w:rsidP="001D0067">
            <w:pPr>
              <w:jc w:val="both"/>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SACO DE LIXO 40L COM 100 UNIDADES</w:t>
            </w:r>
          </w:p>
        </w:tc>
        <w:tc>
          <w:tcPr>
            <w:tcW w:w="1060" w:type="dxa"/>
          </w:tcPr>
          <w:p w14:paraId="7D4AAB7B" w14:textId="71E13392" w:rsidR="002132EC" w:rsidRDefault="001D0067"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02</w:t>
            </w:r>
          </w:p>
        </w:tc>
        <w:tc>
          <w:tcPr>
            <w:tcW w:w="1644" w:type="dxa"/>
          </w:tcPr>
          <w:p w14:paraId="34A19BD3" w14:textId="71C5ECDA"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E41A8F">
              <w:rPr>
                <w:rFonts w:ascii="Arial" w:hAnsi="Arial" w:cs="Arial"/>
                <w:sz w:val="22"/>
                <w:szCs w:val="22"/>
              </w:rPr>
              <w:t>47,00</w:t>
            </w:r>
          </w:p>
        </w:tc>
        <w:tc>
          <w:tcPr>
            <w:tcW w:w="1406" w:type="dxa"/>
          </w:tcPr>
          <w:p w14:paraId="36E3B728" w14:textId="33BC7EA4"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E41A8F">
              <w:rPr>
                <w:rFonts w:ascii="Arial" w:hAnsi="Arial" w:cs="Arial"/>
                <w:sz w:val="22"/>
                <w:szCs w:val="22"/>
              </w:rPr>
              <w:t>94,00</w:t>
            </w:r>
          </w:p>
        </w:tc>
      </w:tr>
      <w:tr w:rsidR="002132EC" w:rsidRPr="003052EB" w14:paraId="0272B808" w14:textId="77777777" w:rsidTr="00C7554C">
        <w:trPr>
          <w:trHeight w:val="367"/>
        </w:trPr>
        <w:tc>
          <w:tcPr>
            <w:tcW w:w="742" w:type="dxa"/>
          </w:tcPr>
          <w:p w14:paraId="2646A6A4" w14:textId="4A5315D6"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03</w:t>
            </w:r>
          </w:p>
        </w:tc>
        <w:tc>
          <w:tcPr>
            <w:tcW w:w="815" w:type="dxa"/>
          </w:tcPr>
          <w:p w14:paraId="26A1B3A6" w14:textId="77777777" w:rsidR="002132EC" w:rsidRDefault="002132EC" w:rsidP="002132EC">
            <w:pPr>
              <w:pStyle w:val="PADRO"/>
              <w:keepNext w:val="0"/>
              <w:widowControl/>
              <w:shd w:val="clear" w:color="auto" w:fill="auto"/>
              <w:spacing w:before="0" w:after="0"/>
              <w:ind w:firstLine="0"/>
              <w:rPr>
                <w:rFonts w:ascii="Arial" w:hAnsi="Arial" w:cs="Arial"/>
                <w:sz w:val="22"/>
                <w:szCs w:val="22"/>
              </w:rPr>
            </w:pPr>
          </w:p>
          <w:p w14:paraId="7F73A157" w14:textId="474B1642"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1201768D" w14:textId="1C082592" w:rsidR="002132EC" w:rsidRDefault="00E41A8F" w:rsidP="002F10FB">
            <w:pPr>
              <w:jc w:val="both"/>
              <w:rPr>
                <w:rFonts w:cs="Arial"/>
                <w:sz w:val="24"/>
              </w:rPr>
            </w:pPr>
            <w:r>
              <w:rPr>
                <w:rFonts w:cs="Arial"/>
                <w:sz w:val="24"/>
              </w:rPr>
              <w:t>SACO DE LIXO 100L COM 100 UNIDADES 08 MICRAS</w:t>
            </w:r>
          </w:p>
        </w:tc>
        <w:tc>
          <w:tcPr>
            <w:tcW w:w="1060" w:type="dxa"/>
          </w:tcPr>
          <w:p w14:paraId="5D2DC115" w14:textId="12098B04" w:rsidR="002132EC" w:rsidRDefault="00E41A8F" w:rsidP="002132EC">
            <w:pPr>
              <w:pStyle w:val="PADRO"/>
              <w:keepNext w:val="0"/>
              <w:widowControl/>
              <w:shd w:val="clear" w:color="auto" w:fill="auto"/>
              <w:spacing w:before="0" w:after="0"/>
              <w:ind w:firstLine="0"/>
              <w:jc w:val="center"/>
              <w:rPr>
                <w:rFonts w:ascii="Arial" w:hAnsi="Arial" w:cs="Arial"/>
                <w:sz w:val="24"/>
              </w:rPr>
            </w:pPr>
            <w:r>
              <w:rPr>
                <w:rFonts w:ascii="Arial" w:hAnsi="Arial" w:cs="Arial"/>
                <w:sz w:val="24"/>
              </w:rPr>
              <w:t>01</w:t>
            </w:r>
          </w:p>
        </w:tc>
        <w:tc>
          <w:tcPr>
            <w:tcW w:w="1644" w:type="dxa"/>
          </w:tcPr>
          <w:p w14:paraId="3F5535DE" w14:textId="0D317736"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E41A8F">
              <w:rPr>
                <w:rFonts w:ascii="Arial" w:hAnsi="Arial" w:cs="Arial"/>
                <w:sz w:val="22"/>
                <w:szCs w:val="22"/>
              </w:rPr>
              <w:t>100,00</w:t>
            </w:r>
          </w:p>
        </w:tc>
        <w:tc>
          <w:tcPr>
            <w:tcW w:w="1406" w:type="dxa"/>
          </w:tcPr>
          <w:p w14:paraId="43006D6D" w14:textId="7C889F43" w:rsidR="00E41A8F"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E41A8F">
              <w:rPr>
                <w:rFonts w:ascii="Arial" w:hAnsi="Arial" w:cs="Arial"/>
                <w:sz w:val="22"/>
                <w:szCs w:val="22"/>
              </w:rPr>
              <w:t>100,00</w:t>
            </w:r>
          </w:p>
        </w:tc>
      </w:tr>
      <w:tr w:rsidR="002132EC" w:rsidRPr="003052EB" w14:paraId="2B76C53B" w14:textId="77777777" w:rsidTr="00C7554C">
        <w:trPr>
          <w:trHeight w:val="367"/>
        </w:trPr>
        <w:tc>
          <w:tcPr>
            <w:tcW w:w="742" w:type="dxa"/>
          </w:tcPr>
          <w:p w14:paraId="5A35C5FE" w14:textId="0BC25BC1"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04</w:t>
            </w:r>
          </w:p>
        </w:tc>
        <w:tc>
          <w:tcPr>
            <w:tcW w:w="815" w:type="dxa"/>
          </w:tcPr>
          <w:p w14:paraId="594C35AD" w14:textId="77777777" w:rsidR="002132EC" w:rsidRDefault="002132EC" w:rsidP="002132EC">
            <w:pPr>
              <w:pStyle w:val="PADRO"/>
              <w:keepNext w:val="0"/>
              <w:widowControl/>
              <w:shd w:val="clear" w:color="auto" w:fill="auto"/>
              <w:spacing w:before="0" w:after="0"/>
              <w:ind w:firstLine="0"/>
              <w:rPr>
                <w:rFonts w:ascii="Arial" w:hAnsi="Arial" w:cs="Arial"/>
                <w:sz w:val="22"/>
                <w:szCs w:val="22"/>
              </w:rPr>
            </w:pPr>
          </w:p>
          <w:p w14:paraId="5BF9976F" w14:textId="70431A13"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11336853" w14:textId="2F4C640B" w:rsidR="002132EC" w:rsidRDefault="006E6E71" w:rsidP="002132EC">
            <w:pPr>
              <w:suppressAutoHyphens w:val="0"/>
              <w:spacing w:after="160" w:line="259" w:lineRule="auto"/>
              <w:jc w:val="both"/>
              <w:rPr>
                <w:rFonts w:cs="Arial"/>
                <w:sz w:val="24"/>
              </w:rPr>
            </w:pPr>
            <w:r>
              <w:rPr>
                <w:rFonts w:cs="Arial"/>
                <w:sz w:val="24"/>
              </w:rPr>
              <w:t>ESPONJA DUPLA FACE</w:t>
            </w:r>
          </w:p>
        </w:tc>
        <w:tc>
          <w:tcPr>
            <w:tcW w:w="1060" w:type="dxa"/>
          </w:tcPr>
          <w:p w14:paraId="7C35FA50" w14:textId="76CB4E9C" w:rsidR="002132EC" w:rsidRDefault="006E6E71" w:rsidP="002132EC">
            <w:pPr>
              <w:pStyle w:val="PADRO"/>
              <w:keepNext w:val="0"/>
              <w:widowControl/>
              <w:shd w:val="clear" w:color="auto" w:fill="auto"/>
              <w:spacing w:before="0" w:after="0"/>
              <w:ind w:firstLine="0"/>
              <w:jc w:val="center"/>
              <w:rPr>
                <w:rFonts w:ascii="Arial" w:hAnsi="Arial" w:cs="Arial"/>
                <w:sz w:val="24"/>
              </w:rPr>
            </w:pPr>
            <w:r>
              <w:rPr>
                <w:rFonts w:ascii="Arial" w:hAnsi="Arial" w:cs="Arial"/>
                <w:sz w:val="24"/>
              </w:rPr>
              <w:t>20</w:t>
            </w:r>
          </w:p>
        </w:tc>
        <w:tc>
          <w:tcPr>
            <w:tcW w:w="1644" w:type="dxa"/>
          </w:tcPr>
          <w:p w14:paraId="3DD0B7D0" w14:textId="74D1DE42"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6E6E71">
              <w:rPr>
                <w:rFonts w:ascii="Arial" w:hAnsi="Arial" w:cs="Arial"/>
                <w:sz w:val="22"/>
                <w:szCs w:val="22"/>
              </w:rPr>
              <w:t>2,50</w:t>
            </w:r>
          </w:p>
        </w:tc>
        <w:tc>
          <w:tcPr>
            <w:tcW w:w="1406" w:type="dxa"/>
          </w:tcPr>
          <w:p w14:paraId="0B287E02" w14:textId="5D2026B9"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6E6E71">
              <w:rPr>
                <w:rFonts w:ascii="Arial" w:hAnsi="Arial" w:cs="Arial"/>
                <w:sz w:val="22"/>
                <w:szCs w:val="22"/>
              </w:rPr>
              <w:t>50,00</w:t>
            </w:r>
          </w:p>
        </w:tc>
      </w:tr>
      <w:tr w:rsidR="002132EC" w:rsidRPr="003052EB" w14:paraId="5113BFD0" w14:textId="77777777" w:rsidTr="00C7554C">
        <w:trPr>
          <w:trHeight w:val="367"/>
        </w:trPr>
        <w:tc>
          <w:tcPr>
            <w:tcW w:w="742" w:type="dxa"/>
          </w:tcPr>
          <w:p w14:paraId="2E688A4A" w14:textId="4F90593A"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05</w:t>
            </w:r>
          </w:p>
        </w:tc>
        <w:tc>
          <w:tcPr>
            <w:tcW w:w="815" w:type="dxa"/>
          </w:tcPr>
          <w:p w14:paraId="4FB05E5D" w14:textId="77777777" w:rsidR="002132EC" w:rsidRDefault="002132EC" w:rsidP="002132EC">
            <w:pPr>
              <w:pStyle w:val="PADRO"/>
              <w:keepNext w:val="0"/>
              <w:widowControl/>
              <w:shd w:val="clear" w:color="auto" w:fill="auto"/>
              <w:spacing w:before="0" w:after="0"/>
              <w:ind w:firstLine="0"/>
              <w:rPr>
                <w:rFonts w:ascii="Arial" w:hAnsi="Arial" w:cs="Arial"/>
                <w:sz w:val="22"/>
                <w:szCs w:val="22"/>
              </w:rPr>
            </w:pPr>
          </w:p>
          <w:p w14:paraId="7B8DFA38" w14:textId="066444CF" w:rsidR="002132EC" w:rsidRPr="003052EB" w:rsidRDefault="002132EC" w:rsidP="002132EC">
            <w:pPr>
              <w:pStyle w:val="PADRO"/>
              <w:keepNext w:val="0"/>
              <w:widowControl/>
              <w:shd w:val="clear" w:color="auto" w:fill="auto"/>
              <w:spacing w:before="0" w:after="0"/>
              <w:ind w:firstLine="0"/>
              <w:rPr>
                <w:rFonts w:ascii="Arial" w:hAnsi="Arial" w:cs="Arial"/>
                <w:sz w:val="22"/>
                <w:szCs w:val="22"/>
              </w:rPr>
            </w:pPr>
            <w:r w:rsidRPr="003052EB">
              <w:rPr>
                <w:rFonts w:ascii="Arial" w:hAnsi="Arial" w:cs="Arial"/>
                <w:sz w:val="22"/>
                <w:szCs w:val="22"/>
              </w:rPr>
              <w:t>UNID.</w:t>
            </w:r>
          </w:p>
        </w:tc>
        <w:tc>
          <w:tcPr>
            <w:tcW w:w="2975" w:type="dxa"/>
          </w:tcPr>
          <w:p w14:paraId="10C51F2C" w14:textId="15F7C7F3" w:rsidR="002132EC" w:rsidRPr="00300BCE" w:rsidRDefault="006E6E71" w:rsidP="002132EC">
            <w:pPr>
              <w:suppressAutoHyphens w:val="0"/>
              <w:spacing w:after="160" w:line="259" w:lineRule="auto"/>
              <w:jc w:val="both"/>
              <w:rPr>
                <w:rFonts w:eastAsia="Calibri" w:cs="Arial"/>
                <w:kern w:val="2"/>
                <w:sz w:val="22"/>
                <w:szCs w:val="22"/>
                <w:lang w:eastAsia="en-US"/>
                <w14:ligatures w14:val="standardContextual"/>
              </w:rPr>
            </w:pPr>
            <w:r>
              <w:rPr>
                <w:rFonts w:eastAsia="Calibri" w:cs="Arial"/>
                <w:kern w:val="2"/>
                <w:sz w:val="22"/>
                <w:szCs w:val="22"/>
                <w:lang w:eastAsia="en-US"/>
                <w14:ligatures w14:val="standardContextual"/>
              </w:rPr>
              <w:t>PANO PERFLEX 30X0,25 35G</w:t>
            </w:r>
          </w:p>
        </w:tc>
        <w:tc>
          <w:tcPr>
            <w:tcW w:w="1060" w:type="dxa"/>
          </w:tcPr>
          <w:p w14:paraId="754992F4" w14:textId="0318332A" w:rsidR="002132EC" w:rsidRDefault="00BA6E19"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44" w:type="dxa"/>
          </w:tcPr>
          <w:p w14:paraId="22978EC8" w14:textId="3E389011" w:rsidR="002132EC" w:rsidRDefault="002132EC"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6E6E71">
              <w:rPr>
                <w:rFonts w:ascii="Arial" w:hAnsi="Arial" w:cs="Arial"/>
                <w:sz w:val="22"/>
                <w:szCs w:val="22"/>
              </w:rPr>
              <w:t>98,00</w:t>
            </w:r>
          </w:p>
        </w:tc>
        <w:tc>
          <w:tcPr>
            <w:tcW w:w="1406" w:type="dxa"/>
          </w:tcPr>
          <w:p w14:paraId="2B4D571D" w14:textId="44E1FE7D" w:rsidR="002132EC" w:rsidRDefault="002132EC"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6E6E71">
              <w:rPr>
                <w:rFonts w:ascii="Arial" w:hAnsi="Arial" w:cs="Arial"/>
                <w:sz w:val="22"/>
                <w:szCs w:val="22"/>
              </w:rPr>
              <w:t>98,00</w:t>
            </w:r>
          </w:p>
        </w:tc>
      </w:tr>
      <w:tr w:rsidR="00BA6E19" w:rsidRPr="003052EB" w14:paraId="36C36683" w14:textId="77777777" w:rsidTr="00C7554C">
        <w:trPr>
          <w:trHeight w:val="367"/>
        </w:trPr>
        <w:tc>
          <w:tcPr>
            <w:tcW w:w="742" w:type="dxa"/>
          </w:tcPr>
          <w:p w14:paraId="38D31E99" w14:textId="55330EDE" w:rsidR="00BA6E19" w:rsidRDefault="00BA6E19"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06</w:t>
            </w:r>
          </w:p>
        </w:tc>
        <w:tc>
          <w:tcPr>
            <w:tcW w:w="815" w:type="dxa"/>
          </w:tcPr>
          <w:p w14:paraId="1649A901" w14:textId="77D6A809" w:rsidR="00BA6E19" w:rsidRDefault="00BA6E19"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UNID.</w:t>
            </w:r>
          </w:p>
        </w:tc>
        <w:tc>
          <w:tcPr>
            <w:tcW w:w="2975" w:type="dxa"/>
          </w:tcPr>
          <w:p w14:paraId="22E5418A" w14:textId="7ECC6F81" w:rsidR="00BA6E19" w:rsidRDefault="006E6E71" w:rsidP="002132EC">
            <w:pPr>
              <w:jc w:val="both"/>
              <w:rPr>
                <w:rFonts w:cs="Arial"/>
                <w:sz w:val="24"/>
              </w:rPr>
            </w:pPr>
            <w:r>
              <w:rPr>
                <w:rFonts w:cs="Arial"/>
                <w:sz w:val="24"/>
              </w:rPr>
              <w:t>PAPEL TOALHA INTERF. 2400 FOLHA DUPLA 20X22</w:t>
            </w:r>
          </w:p>
        </w:tc>
        <w:tc>
          <w:tcPr>
            <w:tcW w:w="1060" w:type="dxa"/>
          </w:tcPr>
          <w:p w14:paraId="50100B1F" w14:textId="45E5B597" w:rsidR="00BA6E19" w:rsidRDefault="00F754B7"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03</w:t>
            </w:r>
          </w:p>
        </w:tc>
        <w:tc>
          <w:tcPr>
            <w:tcW w:w="1644" w:type="dxa"/>
          </w:tcPr>
          <w:p w14:paraId="128782C0" w14:textId="2DF22D52" w:rsidR="00BA6E19" w:rsidRDefault="005068FD"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6E6E71">
              <w:rPr>
                <w:rFonts w:ascii="Arial" w:hAnsi="Arial" w:cs="Arial"/>
                <w:sz w:val="22"/>
                <w:szCs w:val="22"/>
              </w:rPr>
              <w:t>205,00</w:t>
            </w:r>
          </w:p>
        </w:tc>
        <w:tc>
          <w:tcPr>
            <w:tcW w:w="1406" w:type="dxa"/>
          </w:tcPr>
          <w:p w14:paraId="73AFB519" w14:textId="04B760D2" w:rsidR="00BA6E19" w:rsidRDefault="005068FD"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6E6E71">
              <w:rPr>
                <w:rFonts w:ascii="Arial" w:hAnsi="Arial" w:cs="Arial"/>
                <w:sz w:val="22"/>
                <w:szCs w:val="22"/>
              </w:rPr>
              <w:t>615,00</w:t>
            </w:r>
          </w:p>
        </w:tc>
      </w:tr>
      <w:tr w:rsidR="00BA6E19" w:rsidRPr="003052EB" w14:paraId="3C55D6BC" w14:textId="77777777" w:rsidTr="00C7554C">
        <w:trPr>
          <w:trHeight w:val="367"/>
        </w:trPr>
        <w:tc>
          <w:tcPr>
            <w:tcW w:w="742" w:type="dxa"/>
          </w:tcPr>
          <w:p w14:paraId="3CF65FCA" w14:textId="437B27FF" w:rsidR="00BA6E19" w:rsidRDefault="00BA6E19"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07</w:t>
            </w:r>
          </w:p>
        </w:tc>
        <w:tc>
          <w:tcPr>
            <w:tcW w:w="815" w:type="dxa"/>
          </w:tcPr>
          <w:p w14:paraId="52C5AB10" w14:textId="35F94EDD" w:rsidR="00BA6E19" w:rsidRDefault="00BA6E19"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UNID.</w:t>
            </w:r>
          </w:p>
        </w:tc>
        <w:tc>
          <w:tcPr>
            <w:tcW w:w="2975" w:type="dxa"/>
          </w:tcPr>
          <w:p w14:paraId="0440671F" w14:textId="6016A3CB" w:rsidR="00BA6E19" w:rsidRDefault="006E6E71" w:rsidP="002132EC">
            <w:pPr>
              <w:jc w:val="both"/>
              <w:rPr>
                <w:rFonts w:cs="Arial"/>
                <w:sz w:val="24"/>
              </w:rPr>
            </w:pPr>
            <w:r>
              <w:rPr>
                <w:rFonts w:cs="Arial"/>
                <w:sz w:val="24"/>
              </w:rPr>
              <w:t>PAPEL HIGIÊNICO 4X16X30M FOLHA DUPLA</w:t>
            </w:r>
          </w:p>
        </w:tc>
        <w:tc>
          <w:tcPr>
            <w:tcW w:w="1060" w:type="dxa"/>
          </w:tcPr>
          <w:p w14:paraId="35C0CFBA" w14:textId="5C23B998" w:rsidR="00BA6E19" w:rsidRDefault="006E6E71"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01</w:t>
            </w:r>
          </w:p>
        </w:tc>
        <w:tc>
          <w:tcPr>
            <w:tcW w:w="1644" w:type="dxa"/>
          </w:tcPr>
          <w:p w14:paraId="40EDE6A4" w14:textId="178457A6" w:rsidR="00BA6E19" w:rsidRDefault="005068FD"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6E6E71">
              <w:rPr>
                <w:rFonts w:ascii="Arial" w:hAnsi="Arial" w:cs="Arial"/>
                <w:sz w:val="22"/>
                <w:szCs w:val="22"/>
              </w:rPr>
              <w:t>163,00</w:t>
            </w:r>
          </w:p>
        </w:tc>
        <w:tc>
          <w:tcPr>
            <w:tcW w:w="1406" w:type="dxa"/>
          </w:tcPr>
          <w:p w14:paraId="01B5F3C7" w14:textId="3D5BF153" w:rsidR="00BA6E19" w:rsidRDefault="005068FD"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6E6E71">
              <w:rPr>
                <w:rFonts w:ascii="Arial" w:hAnsi="Arial" w:cs="Arial"/>
                <w:sz w:val="22"/>
                <w:szCs w:val="22"/>
              </w:rPr>
              <w:t>163,00</w:t>
            </w:r>
          </w:p>
        </w:tc>
      </w:tr>
      <w:tr w:rsidR="00BA6E19" w:rsidRPr="003052EB" w14:paraId="7CED4AD0" w14:textId="77777777" w:rsidTr="00C7554C">
        <w:trPr>
          <w:trHeight w:val="367"/>
        </w:trPr>
        <w:tc>
          <w:tcPr>
            <w:tcW w:w="742" w:type="dxa"/>
          </w:tcPr>
          <w:p w14:paraId="1962770C" w14:textId="18AACCF2" w:rsidR="00BA6E19" w:rsidRDefault="00BA6E19"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08</w:t>
            </w:r>
          </w:p>
        </w:tc>
        <w:tc>
          <w:tcPr>
            <w:tcW w:w="815" w:type="dxa"/>
          </w:tcPr>
          <w:p w14:paraId="717DB630" w14:textId="26A86528" w:rsidR="00BA6E19" w:rsidRDefault="00BA6E19"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UNID.</w:t>
            </w:r>
          </w:p>
        </w:tc>
        <w:tc>
          <w:tcPr>
            <w:tcW w:w="2975" w:type="dxa"/>
          </w:tcPr>
          <w:p w14:paraId="7EC33D6E" w14:textId="6C3E0001" w:rsidR="00BA6E19" w:rsidRDefault="00D731AF" w:rsidP="002132EC">
            <w:pPr>
              <w:jc w:val="both"/>
              <w:rPr>
                <w:rFonts w:cs="Arial"/>
                <w:sz w:val="24"/>
              </w:rPr>
            </w:pPr>
            <w:r>
              <w:rPr>
                <w:rFonts w:cs="Arial"/>
                <w:sz w:val="24"/>
              </w:rPr>
              <w:t>SACO PARA ASPIRADOR DE PÓ</w:t>
            </w:r>
          </w:p>
        </w:tc>
        <w:tc>
          <w:tcPr>
            <w:tcW w:w="1060" w:type="dxa"/>
          </w:tcPr>
          <w:p w14:paraId="231897AE" w14:textId="0C5DACF6" w:rsidR="00BA6E19" w:rsidRDefault="00D731AF"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0</w:t>
            </w:r>
            <w:r w:rsidR="00F754B7">
              <w:rPr>
                <w:rFonts w:ascii="Arial" w:hAnsi="Arial" w:cs="Arial"/>
                <w:sz w:val="22"/>
                <w:szCs w:val="22"/>
              </w:rPr>
              <w:t>2</w:t>
            </w:r>
          </w:p>
        </w:tc>
        <w:tc>
          <w:tcPr>
            <w:tcW w:w="1644" w:type="dxa"/>
          </w:tcPr>
          <w:p w14:paraId="017FA54A" w14:textId="043D10F6" w:rsidR="00BA6E19" w:rsidRDefault="005068FD" w:rsidP="002132EC">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w:t>
            </w:r>
            <w:r w:rsidR="00D731AF">
              <w:rPr>
                <w:rFonts w:ascii="Arial" w:hAnsi="Arial" w:cs="Arial"/>
                <w:sz w:val="22"/>
                <w:szCs w:val="22"/>
              </w:rPr>
              <w:t>154,00</w:t>
            </w:r>
          </w:p>
        </w:tc>
        <w:tc>
          <w:tcPr>
            <w:tcW w:w="1406" w:type="dxa"/>
          </w:tcPr>
          <w:p w14:paraId="18F4A868" w14:textId="638D6AB6" w:rsidR="00BA6E19" w:rsidRDefault="005068FD" w:rsidP="002132EC">
            <w:pPr>
              <w:pStyle w:val="PADRO"/>
              <w:keepNext w:val="0"/>
              <w:widowControl/>
              <w:shd w:val="clear" w:color="auto" w:fill="auto"/>
              <w:spacing w:before="0" w:after="0"/>
              <w:ind w:firstLine="0"/>
              <w:rPr>
                <w:rFonts w:ascii="Arial" w:hAnsi="Arial" w:cs="Arial"/>
                <w:sz w:val="22"/>
                <w:szCs w:val="22"/>
              </w:rPr>
            </w:pPr>
            <w:r>
              <w:rPr>
                <w:rFonts w:ascii="Arial" w:hAnsi="Arial" w:cs="Arial"/>
                <w:sz w:val="22"/>
                <w:szCs w:val="22"/>
              </w:rPr>
              <w:t>R$</w:t>
            </w:r>
            <w:r w:rsidR="00D731AF">
              <w:rPr>
                <w:rFonts w:ascii="Arial" w:hAnsi="Arial" w:cs="Arial"/>
                <w:sz w:val="22"/>
                <w:szCs w:val="22"/>
              </w:rPr>
              <w:t>308,00</w:t>
            </w:r>
          </w:p>
        </w:tc>
      </w:tr>
      <w:tr w:rsidR="005068FD" w:rsidRPr="003052EB" w14:paraId="7AA00F86" w14:textId="77777777" w:rsidTr="00C7554C">
        <w:trPr>
          <w:trHeight w:val="367"/>
        </w:trPr>
        <w:tc>
          <w:tcPr>
            <w:tcW w:w="742" w:type="dxa"/>
          </w:tcPr>
          <w:p w14:paraId="4EB99C35" w14:textId="54CC7004" w:rsidR="005068FD" w:rsidRDefault="005068FD" w:rsidP="005068FD">
            <w:pPr>
              <w:pStyle w:val="PADRO"/>
              <w:keepNext w:val="0"/>
              <w:widowControl/>
              <w:shd w:val="clear" w:color="auto" w:fill="auto"/>
              <w:spacing w:before="0" w:after="0"/>
              <w:ind w:firstLine="0"/>
              <w:rPr>
                <w:rFonts w:ascii="Arial" w:hAnsi="Arial" w:cs="Arial"/>
                <w:sz w:val="22"/>
                <w:szCs w:val="22"/>
              </w:rPr>
            </w:pPr>
          </w:p>
        </w:tc>
        <w:tc>
          <w:tcPr>
            <w:tcW w:w="815" w:type="dxa"/>
          </w:tcPr>
          <w:p w14:paraId="41AA8AB9" w14:textId="30E4CE55" w:rsidR="005068FD" w:rsidRDefault="005068FD" w:rsidP="005068FD">
            <w:pPr>
              <w:pStyle w:val="PADRO"/>
              <w:keepNext w:val="0"/>
              <w:widowControl/>
              <w:shd w:val="clear" w:color="auto" w:fill="auto"/>
              <w:spacing w:before="0" w:after="0"/>
              <w:ind w:firstLine="0"/>
              <w:rPr>
                <w:rFonts w:ascii="Arial" w:hAnsi="Arial" w:cs="Arial"/>
                <w:sz w:val="22"/>
                <w:szCs w:val="22"/>
              </w:rPr>
            </w:pPr>
          </w:p>
        </w:tc>
        <w:tc>
          <w:tcPr>
            <w:tcW w:w="2975" w:type="dxa"/>
          </w:tcPr>
          <w:p w14:paraId="4698C382" w14:textId="167457DE" w:rsidR="005068FD" w:rsidRDefault="005068FD" w:rsidP="005068FD">
            <w:pPr>
              <w:jc w:val="both"/>
              <w:rPr>
                <w:rFonts w:cs="Arial"/>
                <w:sz w:val="24"/>
              </w:rPr>
            </w:pPr>
            <w:r w:rsidRPr="003052EB">
              <w:rPr>
                <w:rFonts w:cs="Arial"/>
                <w:b/>
                <w:bCs/>
                <w:sz w:val="22"/>
                <w:szCs w:val="22"/>
              </w:rPr>
              <w:t>TOTAL</w:t>
            </w:r>
          </w:p>
        </w:tc>
        <w:tc>
          <w:tcPr>
            <w:tcW w:w="1060" w:type="dxa"/>
          </w:tcPr>
          <w:p w14:paraId="6D912612" w14:textId="0DA104B1" w:rsidR="005068FD" w:rsidRDefault="005068FD" w:rsidP="005068FD">
            <w:pPr>
              <w:pStyle w:val="PADRO"/>
              <w:keepNext w:val="0"/>
              <w:widowControl/>
              <w:shd w:val="clear" w:color="auto" w:fill="auto"/>
              <w:spacing w:before="0" w:after="0"/>
              <w:ind w:firstLine="0"/>
              <w:jc w:val="center"/>
              <w:rPr>
                <w:rFonts w:ascii="Arial" w:hAnsi="Arial" w:cs="Arial"/>
                <w:sz w:val="22"/>
                <w:szCs w:val="22"/>
              </w:rPr>
            </w:pPr>
          </w:p>
        </w:tc>
        <w:tc>
          <w:tcPr>
            <w:tcW w:w="1644" w:type="dxa"/>
          </w:tcPr>
          <w:p w14:paraId="746E6431" w14:textId="41B744F7" w:rsidR="005068FD" w:rsidRDefault="005068FD" w:rsidP="005068FD">
            <w:pPr>
              <w:pStyle w:val="PADRO"/>
              <w:keepNext w:val="0"/>
              <w:widowControl/>
              <w:shd w:val="clear" w:color="auto" w:fill="auto"/>
              <w:spacing w:before="0" w:after="0"/>
              <w:ind w:firstLine="0"/>
              <w:jc w:val="center"/>
              <w:rPr>
                <w:rFonts w:ascii="Arial" w:hAnsi="Arial" w:cs="Arial"/>
                <w:sz w:val="22"/>
                <w:szCs w:val="22"/>
              </w:rPr>
            </w:pPr>
          </w:p>
        </w:tc>
        <w:tc>
          <w:tcPr>
            <w:tcW w:w="1406" w:type="dxa"/>
          </w:tcPr>
          <w:p w14:paraId="4A069C1E" w14:textId="586283C4" w:rsidR="005068FD" w:rsidRDefault="005068FD" w:rsidP="003C6106">
            <w:pPr>
              <w:pStyle w:val="PADRO"/>
              <w:keepNext w:val="0"/>
              <w:widowControl/>
              <w:shd w:val="clear" w:color="auto" w:fill="auto"/>
              <w:spacing w:before="0" w:after="0"/>
              <w:ind w:firstLine="0"/>
              <w:rPr>
                <w:rFonts w:ascii="Arial" w:hAnsi="Arial" w:cs="Arial"/>
                <w:sz w:val="22"/>
                <w:szCs w:val="22"/>
              </w:rPr>
            </w:pPr>
            <w:r>
              <w:rPr>
                <w:rFonts w:ascii="Arial" w:hAnsi="Arial" w:cs="Arial"/>
                <w:b/>
                <w:bCs/>
                <w:sz w:val="22"/>
                <w:szCs w:val="22"/>
              </w:rPr>
              <w:t>R$</w:t>
            </w:r>
            <w:r w:rsidR="003C6106">
              <w:rPr>
                <w:rFonts w:ascii="Arial" w:hAnsi="Arial" w:cs="Arial"/>
                <w:b/>
                <w:bCs/>
                <w:sz w:val="22"/>
                <w:szCs w:val="22"/>
              </w:rPr>
              <w:t>1.820,00</w:t>
            </w:r>
          </w:p>
        </w:tc>
      </w:tr>
    </w:tbl>
    <w:p w14:paraId="7353C26A" w14:textId="77777777" w:rsidR="00C074DA" w:rsidRDefault="00C074DA" w:rsidP="009E17BA">
      <w:pPr>
        <w:pStyle w:val="PADRO"/>
        <w:keepNext w:val="0"/>
        <w:widowControl/>
        <w:shd w:val="clear" w:color="auto" w:fill="auto"/>
        <w:spacing w:before="120" w:after="0"/>
        <w:rPr>
          <w:rFonts w:ascii="Arial" w:hAnsi="Arial" w:cs="Arial"/>
          <w:szCs w:val="20"/>
        </w:rPr>
      </w:pP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lastRenderedPageBreak/>
        <w:t>Havendo mais de um item, faculta-se ao fornecedor a participação em quantos forem de seu interesse.</w:t>
      </w:r>
    </w:p>
    <w:p w14:paraId="410AD54C" w14:textId="777777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Pr="00366E09">
        <w:rPr>
          <w:rFonts w:ascii="Arial" w:hAnsi="Arial" w:cs="Arial"/>
          <w:i/>
          <w:iCs/>
          <w:szCs w:val="20"/>
        </w:rPr>
        <w:t>menor preço/maior desconto,</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1" w:name="_Toc118380900"/>
      <w:r>
        <w:rPr>
          <w:rFonts w:cs="Arial"/>
          <w:b/>
        </w:rPr>
        <w:t xml:space="preserve">         </w:t>
      </w:r>
      <w:r w:rsidR="00C074DA">
        <w:t>PARTICIPAÇÃO NA DISPENS</w:t>
      </w:r>
      <w:r w:rsidR="00BB3305">
        <w:t>A</w:t>
      </w:r>
      <w:r w:rsidR="00C074DA">
        <w:t>.</w:t>
      </w:r>
      <w:bookmarkEnd w:id="1"/>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estrangeiros</w:t>
      </w:r>
      <w:proofErr w:type="gramEnd"/>
      <w:r>
        <w:rPr>
          <w:rFonts w:cs="Arial"/>
          <w:color w:val="000000" w:themeColor="text1"/>
          <w:szCs w:val="20"/>
        </w:rPr>
        <w:t xml:space="preserve">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themeColor="text1"/>
          <w:szCs w:val="20"/>
        </w:rPr>
        <w:t>que</w:t>
      </w:r>
      <w:proofErr w:type="gramEnd"/>
      <w:r>
        <w:rPr>
          <w:rFonts w:cs="Arial"/>
          <w:color w:val="000000" w:themeColor="text1"/>
          <w:szCs w:val="20"/>
        </w:rPr>
        <w:t xml:space="preserv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autor</w:t>
      </w:r>
      <w:proofErr w:type="gramEnd"/>
      <w:r>
        <w:rPr>
          <w:rFonts w:cs="Arial"/>
          <w:color w:val="000000"/>
          <w:szCs w:val="20"/>
        </w:rPr>
        <w:t xml:space="preserve">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empresa</w:t>
      </w:r>
      <w:proofErr w:type="gramEnd"/>
      <w:r>
        <w:rPr>
          <w:rFonts w:cs="Arial"/>
          <w:color w:val="000000"/>
          <w:szCs w:val="20"/>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aquele</w:t>
      </w:r>
      <w:proofErr w:type="gramEnd"/>
      <w:r>
        <w:rPr>
          <w:rFonts w:cs="Arial"/>
          <w:color w:val="00000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proofErr w:type="gramStart"/>
      <w:r>
        <w:rPr>
          <w:rFonts w:cs="Arial"/>
          <w:color w:val="000000"/>
          <w:szCs w:val="20"/>
        </w:rPr>
        <w:t>pessoa</w:t>
      </w:r>
      <w:proofErr w:type="gramEnd"/>
      <w:r>
        <w:rPr>
          <w:rFonts w:cs="Arial"/>
          <w:color w:val="000000"/>
          <w:szCs w:val="20"/>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w:t>
      </w:r>
      <w:r>
        <w:rPr>
          <w:rFonts w:cs="Arial"/>
          <w:color w:val="000000"/>
          <w:szCs w:val="20"/>
        </w:rPr>
        <w:lastRenderedPageBreak/>
        <w:t>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2" w:name="_Toc118380901"/>
      <w:r>
        <w:t xml:space="preserve">INGRESSO NA </w:t>
      </w:r>
      <w:r w:rsidR="00BF0EE1">
        <w:t>DISPENSA E</w:t>
      </w:r>
      <w:r>
        <w:t xml:space="preserve"> CADASTRAMENTO DA PROPOSTA INICIAL</w:t>
      </w:r>
      <w:bookmarkEnd w:id="2"/>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w:t>
      </w:r>
      <w:proofErr w:type="gramStart"/>
      <w:r w:rsidR="001D2A12">
        <w:rPr>
          <w:rFonts w:cs="Arial"/>
          <w:color w:val="000000" w:themeColor="text1"/>
          <w:szCs w:val="20"/>
        </w:rPr>
        <w:t>185 centro</w:t>
      </w:r>
      <w:proofErr w:type="gramEnd"/>
      <w:r w:rsidR="001D2A12">
        <w:rPr>
          <w:rFonts w:cs="Arial"/>
          <w:color w:val="000000" w:themeColor="text1"/>
          <w:szCs w:val="20"/>
        </w:rPr>
        <w:t>,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w:t>
      </w:r>
      <w:r w:rsidR="00C83B89">
        <w:rPr>
          <w:rFonts w:cs="Arial"/>
          <w:szCs w:val="20"/>
        </w:rPr>
        <w:t xml:space="preserve"> </w:t>
      </w:r>
      <w:r w:rsidRPr="004B367C">
        <w:rPr>
          <w:rFonts w:cs="Arial"/>
          <w:szCs w:val="20"/>
        </w:rPr>
        <w:t>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 xml:space="preserve">deverá conter declaração de que compreende a integralidade dos custos para atendimento dos direitos trabalhistas assegurados na Constituição Federal, nas leis trabalhistas, nas normas </w:t>
      </w:r>
      <w:proofErr w:type="spellStart"/>
      <w:r w:rsidRPr="00B32E80">
        <w:rPr>
          <w:rFonts w:cs="Arial"/>
          <w:szCs w:val="20"/>
        </w:rPr>
        <w:t>infralegais</w:t>
      </w:r>
      <w:proofErr w:type="spellEnd"/>
      <w:r w:rsidRPr="00B32E80">
        <w:rPr>
          <w:rFonts w:cs="Arial"/>
          <w:szCs w:val="20"/>
        </w:rPr>
        <w:t>,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proofErr w:type="gramStart"/>
      <w:r w:rsidRPr="008A7210">
        <w:rPr>
          <w:rFonts w:cs="Arial"/>
          <w:color w:val="000000" w:themeColor="text1"/>
          <w:szCs w:val="20"/>
        </w:rPr>
        <w:t>que</w:t>
      </w:r>
      <w:proofErr w:type="gramEnd"/>
      <w:r w:rsidRPr="008A7210">
        <w:rPr>
          <w:rFonts w:cs="Arial"/>
          <w:color w:val="000000" w:themeColor="text1"/>
          <w:szCs w:val="20"/>
        </w:rPr>
        <w:t xml:space="preserv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3" w:name="_Toc118380902"/>
      <w:r>
        <w:t xml:space="preserve">FASE DE </w:t>
      </w:r>
      <w:bookmarkEnd w:id="3"/>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4" w:name="_Toc118380903"/>
      <w:r>
        <w:t>JULGAMENTO DAS PROPOSTAS DE PREÇO</w:t>
      </w:r>
      <w:bookmarkEnd w:id="4"/>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6AE6D8B0"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11CCB">
        <w:rPr>
          <w:rFonts w:cs="Arial"/>
          <w:color w:val="000000" w:themeColor="text1"/>
          <w:szCs w:val="20"/>
        </w:rPr>
        <w:t xml:space="preserve"> 60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contiver</w:t>
      </w:r>
      <w:proofErr w:type="gramEnd"/>
      <w:r>
        <w:rPr>
          <w:rFonts w:cs="Arial"/>
          <w:color w:val="000000"/>
          <w:szCs w:val="20"/>
        </w:rPr>
        <w:t xml:space="preserve">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lastRenderedPageBreak/>
        <w:t>não</w:t>
      </w:r>
      <w:proofErr w:type="gramEnd"/>
      <w:r>
        <w:rPr>
          <w:rFonts w:cs="Arial"/>
          <w:color w:val="000000"/>
          <w:szCs w:val="20"/>
        </w:rPr>
        <w:t xml:space="preserve">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proofErr w:type="gramStart"/>
      <w:r w:rsidRPr="004073B0">
        <w:rPr>
          <w:rFonts w:cs="Arial"/>
          <w:szCs w:val="20"/>
        </w:rPr>
        <w:t>apresentar</w:t>
      </w:r>
      <w:proofErr w:type="gramEnd"/>
      <w:r w:rsidRPr="004073B0">
        <w:rPr>
          <w:rFonts w:cs="Arial"/>
          <w:szCs w:val="20"/>
        </w:rPr>
        <w:t xml:space="preserve">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não</w:t>
      </w:r>
      <w:proofErr w:type="gramEnd"/>
      <w:r>
        <w:rPr>
          <w:rFonts w:cs="Arial"/>
          <w:color w:val="000000"/>
          <w:szCs w:val="20"/>
        </w:rPr>
        <w:t xml:space="preserve">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color w:val="000000"/>
          <w:szCs w:val="20"/>
        </w:rPr>
        <w:t>apresentar</w:t>
      </w:r>
      <w:proofErr w:type="gramEnd"/>
      <w:r>
        <w:rPr>
          <w:rFonts w:cs="Arial"/>
          <w:color w:val="000000"/>
          <w:szCs w:val="20"/>
        </w:rPr>
        <w:t xml:space="preserve">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proofErr w:type="gramStart"/>
      <w:r>
        <w:rPr>
          <w:rFonts w:cs="Arial"/>
          <w:szCs w:val="20"/>
        </w:rPr>
        <w:t>apresentar</w:t>
      </w:r>
      <w:proofErr w:type="gramEnd"/>
      <w:r>
        <w:rPr>
          <w:rFonts w:cs="Arial"/>
          <w:szCs w:val="20"/>
        </w:rPr>
        <w:t xml:space="preserve">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serão</w:t>
      </w:r>
      <w:proofErr w:type="gramEnd"/>
      <w:r w:rsidRPr="00FB4A0E">
        <w:rPr>
          <w:i/>
        </w:rPr>
        <w:t xml:space="preserve">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proofErr w:type="gramStart"/>
      <w:r w:rsidRPr="00FB4A0E">
        <w:rPr>
          <w:i/>
        </w:rPr>
        <w:t>será</w:t>
      </w:r>
      <w:proofErr w:type="gramEnd"/>
      <w:r w:rsidRPr="00FB4A0E">
        <w:rPr>
          <w:i/>
        </w:rPr>
        <w:t xml:space="preserve">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lastRenderedPageBreak/>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5" w:name="_Toc118380904"/>
      <w:r>
        <w:t>HABILITAÇÃO</w:t>
      </w:r>
      <w:bookmarkEnd w:id="5"/>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lastRenderedPageBreak/>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6" w:name="_Toc118380905"/>
      <w:r>
        <w:t>CONTRATAÇÃO</w:t>
      </w:r>
      <w:bookmarkEnd w:id="6"/>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 </w:t>
      </w:r>
      <w:proofErr w:type="gramStart"/>
      <w:r>
        <w:rPr>
          <w:rFonts w:eastAsia="Arial" w:cs="Arial"/>
          <w:color w:val="000000"/>
          <w:szCs w:val="20"/>
        </w:rPr>
        <w:t>(....</w:t>
      </w:r>
      <w:proofErr w:type="gramEnd"/>
      <w:r>
        <w:rPr>
          <w:rFonts w:eastAsia="Arial" w:cs="Arial"/>
          <w:color w:val="000000"/>
          <w:szCs w:val="20"/>
        </w:rPr>
        <w:t xml:space="preserve">.) </w:t>
      </w:r>
      <w:proofErr w:type="gramStart"/>
      <w:r>
        <w:rPr>
          <w:rFonts w:eastAsia="Arial" w:cs="Arial"/>
          <w:color w:val="000000"/>
          <w:szCs w:val="20"/>
        </w:rPr>
        <w:t>dias</w:t>
      </w:r>
      <w:proofErr w:type="gramEnd"/>
      <w:r>
        <w:rPr>
          <w:rFonts w:eastAsia="Arial" w:cs="Arial"/>
          <w:color w:val="000000"/>
          <w:szCs w:val="20"/>
        </w:rPr>
        <w:t>,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7"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proofErr w:type="gramStart"/>
      <w:r w:rsidRPr="005B3A95">
        <w:rPr>
          <w:rFonts w:eastAsia="Arial" w:cs="Arial"/>
          <w:i/>
          <w:szCs w:val="20"/>
        </w:rPr>
        <w:t>a</w:t>
      </w:r>
      <w:proofErr w:type="gramEnd"/>
      <w:r w:rsidRPr="005B3A95">
        <w:rPr>
          <w:rFonts w:eastAsia="Arial" w:cs="Arial"/>
          <w:i/>
          <w:szCs w:val="20"/>
        </w:rPr>
        <w:t xml:space="preserve">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7"/>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8" w:name="_Toc118380906"/>
      <w:r>
        <w:t>INFRAÇÕES E SANÇÕES ADMINISTRATIVAS</w:t>
      </w:r>
      <w:bookmarkEnd w:id="8"/>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lastRenderedPageBreak/>
        <w:t>dar</w:t>
      </w:r>
      <w:proofErr w:type="gramEnd"/>
      <w:r>
        <w:rPr>
          <w:rFonts w:cs="Arial"/>
          <w:color w:val="000000"/>
          <w:szCs w:val="20"/>
        </w:rPr>
        <w:t xml:space="preserve">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dar</w:t>
      </w:r>
      <w:proofErr w:type="gramEnd"/>
      <w:r>
        <w:rPr>
          <w:rFonts w:cs="Arial"/>
          <w:color w:val="000000"/>
          <w:szCs w:val="20"/>
        </w:rPr>
        <w:t xml:space="preserve">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deixar</w:t>
      </w:r>
      <w:proofErr w:type="gramEnd"/>
      <w:r>
        <w:rPr>
          <w:rFonts w:cs="Arial"/>
          <w:color w:val="000000"/>
          <w:szCs w:val="20"/>
        </w:rPr>
        <w:t xml:space="preserve">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não</w:t>
      </w:r>
      <w:proofErr w:type="gramEnd"/>
      <w:r>
        <w:rPr>
          <w:rFonts w:cs="Arial"/>
          <w:color w:val="000000"/>
          <w:szCs w:val="20"/>
        </w:rPr>
        <w:t xml:space="preserve">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ensejar</w:t>
      </w:r>
      <w:proofErr w:type="gramEnd"/>
      <w:r>
        <w:rPr>
          <w:rFonts w:cs="Arial"/>
          <w:color w:val="000000"/>
          <w:szCs w:val="20"/>
        </w:rPr>
        <w:t xml:space="preserve">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apresentar</w:t>
      </w:r>
      <w:proofErr w:type="gramEnd"/>
      <w:r>
        <w:rPr>
          <w:rFonts w:cs="Arial"/>
          <w:color w:val="000000"/>
          <w:szCs w:val="20"/>
        </w:rPr>
        <w:t xml:space="preserve">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proofErr w:type="gramStart"/>
      <w:r>
        <w:rPr>
          <w:rFonts w:cs="Arial"/>
          <w:color w:val="000000"/>
          <w:szCs w:val="20"/>
        </w:rPr>
        <w:t>fraudar</w:t>
      </w:r>
      <w:proofErr w:type="gramEnd"/>
      <w:r>
        <w:rPr>
          <w:rFonts w:cs="Arial"/>
          <w:color w:val="000000"/>
          <w:szCs w:val="20"/>
        </w:rPr>
        <w:t xml:space="preserve">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comportar</w:t>
      </w:r>
      <w:proofErr w:type="gramEnd"/>
      <w:r>
        <w:rPr>
          <w:rFonts w:cs="Arial"/>
          <w:color w:val="000000"/>
          <w:szCs w:val="20"/>
        </w:rPr>
        <w:t>-se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w:t>
      </w:r>
      <w:proofErr w:type="gramStart"/>
      <w:r>
        <w:rPr>
          <w:rFonts w:cs="Arial"/>
          <w:color w:val="000000"/>
          <w:szCs w:val="20"/>
        </w:rPr>
        <w:t>praticar</w:t>
      </w:r>
      <w:proofErr w:type="gramEnd"/>
      <w:r>
        <w:rPr>
          <w:rFonts w:cs="Arial"/>
          <w:color w:val="000000"/>
          <w:szCs w:val="20"/>
        </w:rPr>
        <w:t xml:space="preserve">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 xml:space="preserve">sobre o valor estimado </w:t>
      </w:r>
      <w:proofErr w:type="gramStart"/>
      <w:r>
        <w:rPr>
          <w:rFonts w:cs="Arial"/>
        </w:rPr>
        <w:t>do(</w:t>
      </w:r>
      <w:proofErr w:type="gramEnd"/>
      <w:r>
        <w:rPr>
          <w:rFonts w:cs="Arial"/>
        </w:rPr>
        <w:t>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Se a multa aplicada e as indenizações cabíveis forem superiores ao valor do pagamento eventualmente devido pelo Contratante ao Contratado, além da perda desse </w:t>
      </w:r>
      <w:r w:rsidRPr="008C7F01">
        <w:rPr>
          <w:rFonts w:cs="Arial"/>
          <w:bCs/>
        </w:rPr>
        <w:lastRenderedPageBreak/>
        <w:t>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9" w:name="_Hlk78351618"/>
      <w:bookmarkEnd w:id="9"/>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as</w:t>
      </w:r>
      <w:proofErr w:type="gramEnd"/>
      <w:r>
        <w:rPr>
          <w:rFonts w:cs="Arial"/>
          <w:bCs/>
        </w:rPr>
        <w:t xml:space="preserve">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os</w:t>
      </w:r>
      <w:proofErr w:type="gramEnd"/>
      <w:r>
        <w:rPr>
          <w:rFonts w:cs="Arial"/>
          <w:bCs/>
        </w:rPr>
        <w:t xml:space="preserve">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proofErr w:type="gramStart"/>
      <w:r>
        <w:rPr>
          <w:rFonts w:cs="Arial"/>
          <w:bCs/>
        </w:rPr>
        <w:t>a</w:t>
      </w:r>
      <w:proofErr w:type="gramEnd"/>
      <w:r>
        <w:rPr>
          <w:rFonts w:cs="Arial"/>
          <w:bCs/>
        </w:rPr>
        <w:t xml:space="preserve">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0" w:name="_Toc118380907"/>
      <w:r>
        <w:t>DAS DISPOSIÇÕES GERAIS</w:t>
      </w:r>
      <w:bookmarkEnd w:id="10"/>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republicar</w:t>
      </w:r>
      <w:proofErr w:type="gramEnd"/>
      <w:r>
        <w:rPr>
          <w:rFonts w:cs="Arial"/>
          <w:color w:val="000000"/>
          <w:szCs w:val="20"/>
        </w:rPr>
        <w:t xml:space="preserve">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lastRenderedPageBreak/>
        <w:t>valer</w:t>
      </w:r>
      <w:proofErr w:type="gramEnd"/>
      <w:r>
        <w:rPr>
          <w:rFonts w:cs="Arial"/>
          <w:color w:val="000000"/>
          <w:szCs w:val="20"/>
        </w:rPr>
        <w:t>-se,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proofErr w:type="gramStart"/>
      <w:r>
        <w:rPr>
          <w:rFonts w:cs="Arial"/>
          <w:color w:val="000000"/>
          <w:szCs w:val="20"/>
        </w:rPr>
        <w:t>fixar</w:t>
      </w:r>
      <w:proofErr w:type="gramEnd"/>
      <w:r>
        <w:rPr>
          <w:rFonts w:cs="Arial"/>
          <w:color w:val="000000"/>
          <w:szCs w:val="20"/>
        </w:rPr>
        <w:t xml:space="preserve">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1E6694C2" w14:textId="77777777" w:rsidR="00C074DA" w:rsidRPr="0082304D" w:rsidRDefault="00C074DA" w:rsidP="00C074DA">
      <w:pPr>
        <w:numPr>
          <w:ilvl w:val="3"/>
          <w:numId w:val="1"/>
        </w:numPr>
        <w:spacing w:before="120" w:after="120" w:line="276" w:lineRule="auto"/>
        <w:jc w:val="both"/>
        <w:rPr>
          <w:rFonts w:cs="Arial"/>
          <w:i/>
          <w:iCs/>
          <w:color w:val="FF0000"/>
          <w:szCs w:val="20"/>
        </w:rPr>
      </w:pPr>
      <w:r w:rsidRPr="0082304D">
        <w:rPr>
          <w:rFonts w:cs="Arial"/>
          <w:i/>
          <w:iCs/>
          <w:color w:val="FF0000"/>
          <w:szCs w:val="20"/>
        </w:rPr>
        <w:t>ANEXO II.1 – Estudo Técnico Preliminar</w:t>
      </w:r>
    </w:p>
    <w:p w14:paraId="60659231"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III – Minuta de Termo de Contrato;</w:t>
      </w:r>
    </w:p>
    <w:p w14:paraId="33A65916"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IV - Planilha de Custos e Formação de Preços;</w:t>
      </w:r>
    </w:p>
    <w:p w14:paraId="0FB4816E" w14:textId="77777777" w:rsidR="00C074DA" w:rsidRPr="0082304D" w:rsidRDefault="00C074DA" w:rsidP="00C074DA">
      <w:pPr>
        <w:numPr>
          <w:ilvl w:val="2"/>
          <w:numId w:val="1"/>
        </w:numPr>
        <w:spacing w:before="120" w:after="120" w:line="276" w:lineRule="auto"/>
        <w:jc w:val="both"/>
        <w:rPr>
          <w:rFonts w:cs="Arial"/>
          <w:i/>
          <w:iCs/>
          <w:color w:val="FF0000"/>
          <w:szCs w:val="20"/>
        </w:rPr>
      </w:pPr>
      <w:r w:rsidRPr="0082304D">
        <w:rPr>
          <w:rFonts w:cs="Arial"/>
          <w:i/>
          <w:iCs/>
          <w:color w:val="FF0000"/>
          <w:szCs w:val="20"/>
        </w:rPr>
        <w:t>ANEXO V – (...)</w:t>
      </w:r>
    </w:p>
    <w:p w14:paraId="1AD603AC" w14:textId="77777777" w:rsidR="00C074DA" w:rsidRPr="0082304D" w:rsidRDefault="00C074DA" w:rsidP="00C074DA">
      <w:pPr>
        <w:spacing w:after="120" w:line="276" w:lineRule="auto"/>
        <w:ind w:left="360" w:right="-15"/>
        <w:jc w:val="both"/>
        <w:rPr>
          <w:rFonts w:cs="Arial"/>
          <w:color w:val="FF0000"/>
          <w:szCs w:val="20"/>
        </w:rPr>
      </w:pPr>
    </w:p>
    <w:p w14:paraId="1F57A57E" w14:textId="44398FF9" w:rsidR="00C074DA" w:rsidRDefault="007C79B1" w:rsidP="00C074DA">
      <w:pPr>
        <w:spacing w:after="120" w:line="276" w:lineRule="auto"/>
        <w:ind w:left="360" w:right="-15"/>
        <w:jc w:val="both"/>
        <w:rPr>
          <w:rFonts w:cs="Arial"/>
          <w:color w:val="000000"/>
          <w:szCs w:val="20"/>
        </w:rPr>
      </w:pPr>
      <w:r>
        <w:rPr>
          <w:rFonts w:cs="Arial"/>
          <w:color w:val="000000"/>
          <w:szCs w:val="20"/>
        </w:rPr>
        <w:t>Arroio Grande,</w:t>
      </w:r>
      <w:r w:rsidR="00972CE1">
        <w:rPr>
          <w:rFonts w:cs="Arial"/>
          <w:color w:val="000000"/>
          <w:szCs w:val="20"/>
        </w:rPr>
        <w:t xml:space="preserve"> 13</w:t>
      </w:r>
      <w:r>
        <w:rPr>
          <w:rFonts w:cs="Arial"/>
          <w:color w:val="000000"/>
          <w:szCs w:val="20"/>
        </w:rPr>
        <w:t xml:space="preserve"> </w:t>
      </w:r>
      <w:r w:rsidR="00C074DA">
        <w:rPr>
          <w:rFonts w:cs="Arial"/>
          <w:color w:val="000000"/>
          <w:szCs w:val="20"/>
        </w:rPr>
        <w:t>de</w:t>
      </w:r>
      <w:r>
        <w:rPr>
          <w:rFonts w:cs="Arial"/>
          <w:color w:val="000000"/>
          <w:szCs w:val="20"/>
        </w:rPr>
        <w:t xml:space="preserve"> </w:t>
      </w:r>
      <w:r w:rsidR="00972CE1">
        <w:rPr>
          <w:rFonts w:cs="Arial"/>
          <w:color w:val="000000"/>
          <w:szCs w:val="20"/>
        </w:rPr>
        <w:t>junho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14825211" w14:textId="77777777" w:rsidR="00C074DA" w:rsidRDefault="00C074DA" w:rsidP="00C074DA">
      <w:pPr>
        <w:jc w:val="center"/>
        <w:rPr>
          <w:rFonts w:cs="Arial"/>
          <w:b/>
          <w:bCs/>
          <w:lang w:eastAsia="en-US"/>
        </w:rPr>
      </w:pPr>
    </w:p>
    <w:p w14:paraId="669317F6" w14:textId="77777777" w:rsidR="00C074DA" w:rsidRDefault="00C074DA" w:rsidP="00C074DA">
      <w:pPr>
        <w:jc w:val="center"/>
        <w:rPr>
          <w:rFonts w:cs="Arial"/>
          <w:b/>
          <w:bCs/>
          <w:lang w:eastAsia="en-US"/>
        </w:rPr>
      </w:pPr>
    </w:p>
    <w:p w14:paraId="340B3024" w14:textId="77777777" w:rsidR="00C074DA" w:rsidRDefault="00C074DA" w:rsidP="00C074DA">
      <w:pPr>
        <w:jc w:val="center"/>
        <w:rPr>
          <w:rFonts w:cs="Arial"/>
          <w:b/>
          <w:bCs/>
          <w:lang w:eastAsia="en-US"/>
        </w:rPr>
      </w:pPr>
    </w:p>
    <w:p w14:paraId="2C42A94D" w14:textId="77777777" w:rsidR="00C074DA" w:rsidRDefault="00C074DA"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55A8A">
        <w:rPr>
          <w:rFonts w:cs="Arial"/>
          <w:color w:val="000000"/>
          <w:szCs w:val="20"/>
        </w:rPr>
        <w:t>n.º</w:t>
      </w:r>
      <w:proofErr w:type="gramEnd"/>
      <w:r w:rsidRPr="00855A8A">
        <w:rPr>
          <w:rFonts w:cs="Arial"/>
          <w:color w:val="000000"/>
          <w:szCs w:val="20"/>
        </w:rPr>
        <w:t xml:space="preserve">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proofErr w:type="gramStart"/>
      <w:r>
        <w:rPr>
          <w:rFonts w:cs="Arial"/>
          <w:color w:val="000000"/>
          <w:szCs w:val="20"/>
        </w:rPr>
        <w:lastRenderedPageBreak/>
        <w:t>prova</w:t>
      </w:r>
      <w:proofErr w:type="gramEnd"/>
      <w:r>
        <w:rPr>
          <w:rFonts w:cs="Arial"/>
          <w:color w:val="000000"/>
          <w:szCs w:val="20"/>
        </w:rPr>
        <w:t xml:space="preserve">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proofErr w:type="gramStart"/>
      <w:r w:rsidRPr="00855A8A">
        <w:rPr>
          <w:rFonts w:cs="Arial"/>
          <w:bCs/>
          <w:szCs w:val="20"/>
        </w:rPr>
        <w:t>declaração</w:t>
      </w:r>
      <w:proofErr w:type="gramEnd"/>
      <w:r w:rsidRPr="00855A8A">
        <w:rPr>
          <w:rFonts w:cs="Arial"/>
          <w:bCs/>
          <w:szCs w:val="20"/>
        </w:rPr>
        <w:t xml:space="preserve">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proofErr w:type="gramStart"/>
      <w:r>
        <w:rPr>
          <w:rFonts w:cs="Arial"/>
          <w:szCs w:val="20"/>
        </w:rPr>
        <w:t>prova</w:t>
      </w:r>
      <w:proofErr w:type="gramEnd"/>
      <w:r>
        <w:rPr>
          <w:rFonts w:cs="Arial"/>
          <w:szCs w:val="2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Pr>
          <w:rFonts w:cs="Arial"/>
          <w:bCs/>
          <w:szCs w:val="20"/>
        </w:rPr>
        <w:t>prova</w:t>
      </w:r>
      <w:proofErr w:type="gramEnd"/>
      <w:r>
        <w:rPr>
          <w:rFonts w:cs="Arial"/>
          <w:bCs/>
          <w:szCs w:val="20"/>
        </w:rPr>
        <w:t xml:space="preserve">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proofErr w:type="gramStart"/>
      <w:r w:rsidRPr="00855A8A">
        <w:rPr>
          <w:rFonts w:cs="Arial"/>
          <w:szCs w:val="20"/>
        </w:rPr>
        <w:t>prova</w:t>
      </w:r>
      <w:proofErr w:type="gramEnd"/>
      <w:r w:rsidRPr="00855A8A">
        <w:rPr>
          <w:rFonts w:cs="Arial"/>
          <w:szCs w:val="20"/>
        </w:rPr>
        <w:t xml:space="preserve">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proofErr w:type="gramStart"/>
      <w:r w:rsidRPr="00855A8A">
        <w:rPr>
          <w:rFonts w:cs="Arial"/>
          <w:szCs w:val="20"/>
        </w:rPr>
        <w:t>caso</w:t>
      </w:r>
      <w:proofErr w:type="gramEnd"/>
      <w:r w:rsidRPr="00855A8A">
        <w:rPr>
          <w:rFonts w:cs="Arial"/>
          <w:szCs w:val="20"/>
        </w:rPr>
        <w:t xml:space="preserve">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6938211A" w14:textId="5D910876"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4CE7178" w14:textId="5E008B7C" w:rsidR="0021754E" w:rsidRDefault="0021754E" w:rsidP="0021754E">
      <w:pPr>
        <w:spacing w:before="120" w:after="120" w:line="276" w:lineRule="auto"/>
        <w:ind w:left="2355"/>
        <w:jc w:val="both"/>
        <w:rPr>
          <w:szCs w:val="20"/>
        </w:rPr>
      </w:pPr>
    </w:p>
    <w:p w14:paraId="55F3EA97" w14:textId="4E8DD0D0" w:rsidR="0021754E" w:rsidRDefault="0021754E" w:rsidP="0021754E">
      <w:pPr>
        <w:spacing w:before="120" w:after="120" w:line="276" w:lineRule="auto"/>
        <w:ind w:left="2355"/>
        <w:rPr>
          <w:szCs w:val="20"/>
        </w:rPr>
      </w:pPr>
      <w:r>
        <w:rPr>
          <w:szCs w:val="20"/>
        </w:rPr>
        <w:t>_______________________________</w:t>
      </w:r>
    </w:p>
    <w:p w14:paraId="3190AD61" w14:textId="2679BD9F" w:rsidR="0021754E" w:rsidRDefault="0021754E" w:rsidP="0021754E">
      <w:pPr>
        <w:spacing w:before="120" w:after="120" w:line="276" w:lineRule="auto"/>
        <w:ind w:left="2355"/>
        <w:rPr>
          <w:szCs w:val="20"/>
        </w:rPr>
      </w:pPr>
      <w:r>
        <w:rPr>
          <w:szCs w:val="20"/>
        </w:rPr>
        <w:t xml:space="preserve">          </w:t>
      </w:r>
      <w:r w:rsidR="00DB54C0">
        <w:rPr>
          <w:szCs w:val="20"/>
        </w:rPr>
        <w:t>Ailton da Cunha Vargas</w:t>
      </w:r>
    </w:p>
    <w:p w14:paraId="276C406C" w14:textId="5A7AC6E0" w:rsidR="00103DB1" w:rsidRPr="0021754E" w:rsidRDefault="00103DB1" w:rsidP="0021754E">
      <w:pPr>
        <w:spacing w:before="120" w:after="120" w:line="276" w:lineRule="auto"/>
        <w:ind w:left="2355"/>
        <w:rPr>
          <w:szCs w:val="20"/>
        </w:rPr>
      </w:pPr>
      <w:r>
        <w:rPr>
          <w:szCs w:val="20"/>
        </w:rPr>
        <w:t xml:space="preserve">            Vereador Presidente</w:t>
      </w:r>
    </w:p>
    <w:p w14:paraId="12EEE580" w14:textId="5B1B9E3D" w:rsidR="00C074DA" w:rsidRDefault="00C074DA" w:rsidP="00C074DA">
      <w:pPr>
        <w:pStyle w:val="PargrafodaLista"/>
        <w:ind w:left="360"/>
        <w:rPr>
          <w:rFonts w:eastAsia="WenQuanYi Micro Hei" w:cs="Arial"/>
          <w:color w:val="000000"/>
          <w:szCs w:val="20"/>
          <w:shd w:val="clear" w:color="auto" w:fill="00FF00"/>
          <w:lang w:eastAsia="zh-CN" w:bidi="hi-IN"/>
        </w:rPr>
      </w:pPr>
    </w:p>
    <w:sectPr w:rsidR="00C074DA" w:rsidSect="00247E1B">
      <w:headerReference w:type="even" r:id="rId41"/>
      <w:headerReference w:type="default" r:id="rId42"/>
      <w:footerReference w:type="even" r:id="rId43"/>
      <w:footerReference w:type="default" r:id="rId44"/>
      <w:headerReference w:type="first" r:id="rId45"/>
      <w:footerReference w:type="first" r:id="rId46"/>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EC67" w14:textId="77777777" w:rsidR="00220522" w:rsidRDefault="00220522">
      <w:r>
        <w:separator/>
      </w:r>
    </w:p>
  </w:endnote>
  <w:endnote w:type="continuationSeparator" w:id="0">
    <w:p w14:paraId="57D19F97" w14:textId="77777777" w:rsidR="00220522" w:rsidRDefault="0022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9C4C" w14:textId="77777777" w:rsidR="002907E5" w:rsidRDefault="002907E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C344ED" w:rsidRDefault="00C344ED">
    <w:pPr>
      <w:pStyle w:val="Rodap"/>
      <w:rPr>
        <w:sz w:val="12"/>
        <w:szCs w:val="12"/>
      </w:rPr>
    </w:pPr>
  </w:p>
  <w:p w14:paraId="71527474" w14:textId="78D42EAE" w:rsidR="00C344ED" w:rsidRPr="00FF1929" w:rsidRDefault="00C344ED"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2907E5">
      <w:rPr>
        <w:noProof/>
        <w:color w:val="323E4F" w:themeColor="text2" w:themeShade="BF"/>
        <w:sz w:val="18"/>
        <w:szCs w:val="18"/>
      </w:rPr>
      <w:t>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2907E5">
      <w:rPr>
        <w:noProof/>
        <w:color w:val="323E4F" w:themeColor="text2" w:themeShade="BF"/>
        <w:sz w:val="18"/>
        <w:szCs w:val="18"/>
      </w:rPr>
      <w:t>14</w:t>
    </w:r>
    <w:r w:rsidRPr="00FF1929">
      <w:rPr>
        <w:color w:val="323E4F" w:themeColor="text2" w:themeShade="BF"/>
        <w:sz w:val="18"/>
        <w:szCs w:val="18"/>
      </w:rPr>
      <w:fldChar w:fldCharType="end"/>
    </w:r>
  </w:p>
  <w:p w14:paraId="4735615D" w14:textId="77777777" w:rsidR="00C344ED" w:rsidRDefault="00C344ED">
    <w:pPr>
      <w:pStyle w:val="Rodap"/>
      <w:rPr>
        <w:sz w:val="12"/>
        <w:szCs w:val="12"/>
      </w:rPr>
    </w:pPr>
  </w:p>
  <w:p w14:paraId="0C97D5F0" w14:textId="5579D488" w:rsidR="00C344ED" w:rsidRDefault="00C344ED" w:rsidP="0032745E">
    <w:pPr>
      <w:pStyle w:val="Rodap"/>
    </w:pPr>
    <w:r>
      <w:rPr>
        <w:sz w:val="12"/>
        <w:szCs w:val="12"/>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5061" w14:textId="77777777" w:rsidR="002907E5" w:rsidRDefault="002907E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CB2E" w14:textId="77777777" w:rsidR="00220522" w:rsidRDefault="00220522">
      <w:r>
        <w:separator/>
      </w:r>
    </w:p>
  </w:footnote>
  <w:footnote w:type="continuationSeparator" w:id="0">
    <w:p w14:paraId="31AC22E1" w14:textId="77777777" w:rsidR="00220522" w:rsidRDefault="00220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A281" w14:textId="77777777" w:rsidR="002907E5" w:rsidRDefault="002907E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C344ED" w:rsidRDefault="00C344ED">
    <w:pPr>
      <w:pStyle w:val="Cabealho"/>
    </w:pPr>
  </w:p>
  <w:p w14:paraId="4C283A98" w14:textId="5725CCBB" w:rsidR="00C344ED" w:rsidRDefault="00C344ED">
    <w:pPr>
      <w:pStyle w:val="Cabealho"/>
    </w:pPr>
  </w:p>
  <w:p w14:paraId="602C0BF5" w14:textId="2FD5E71A" w:rsidR="00C344ED" w:rsidRDefault="00C344ED">
    <w:pPr>
      <w:pStyle w:val="Cabealho"/>
    </w:pPr>
  </w:p>
  <w:p w14:paraId="59E5A0D6" w14:textId="51A96D62" w:rsidR="00C344ED" w:rsidRPr="004D7ACD" w:rsidRDefault="00C344ED" w:rsidP="004D3C0A">
    <w:pPr>
      <w:jc w:val="right"/>
      <w:rPr>
        <w:rFonts w:cs="Arial"/>
        <w:b/>
        <w:bCs/>
        <w:color w:val="5B5B5F"/>
        <w:sz w:val="28"/>
        <w:szCs w:val="28"/>
      </w:rPr>
    </w:pPr>
    <w:r>
      <w:t xml:space="preserve">AVISO DE CONTRATAÇÃO DIRETA Nº </w:t>
    </w:r>
    <w:r w:rsidRPr="004D7ACD">
      <w:rPr>
        <w:rFonts w:cs="Arial"/>
        <w:bCs/>
        <w:color w:val="5B5B5F"/>
        <w:sz w:val="28"/>
        <w:szCs w:val="28"/>
      </w:rPr>
      <w:t>00</w:t>
    </w:r>
    <w:r w:rsidR="002907E5">
      <w:rPr>
        <w:rFonts w:cs="Arial"/>
        <w:bCs/>
        <w:color w:val="5B5B5F"/>
        <w:sz w:val="28"/>
        <w:szCs w:val="28"/>
      </w:rPr>
      <w:t>57</w:t>
    </w:r>
    <w:bookmarkStart w:id="11" w:name="_GoBack"/>
    <w:bookmarkEnd w:id="11"/>
    <w:r w:rsidRPr="004D7ACD">
      <w:rPr>
        <w:rFonts w:cs="Arial"/>
        <w:bCs/>
        <w:color w:val="5B5B5F"/>
        <w:sz w:val="28"/>
        <w:szCs w:val="28"/>
      </w:rPr>
      <w:t>/202</w:t>
    </w:r>
    <w:r>
      <w:rPr>
        <w:rFonts w:cs="Arial"/>
        <w:bCs/>
        <w:color w:val="5B5B5F"/>
        <w:sz w:val="28"/>
        <w:szCs w:val="28"/>
      </w:rPr>
      <w:t>5</w:t>
    </w:r>
  </w:p>
  <w:p w14:paraId="3C0F9FF2" w14:textId="59581C84" w:rsidR="00C344ED" w:rsidRDefault="00C344ED" w:rsidP="004D7ACD">
    <w:pPr>
      <w:pStyle w:val="Cabealh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366A" w14:textId="77777777" w:rsidR="002907E5" w:rsidRDefault="002907E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16510"/>
    <w:rsid w:val="00016AF1"/>
    <w:rsid w:val="00017D73"/>
    <w:rsid w:val="00030BCC"/>
    <w:rsid w:val="00031D72"/>
    <w:rsid w:val="0003753C"/>
    <w:rsid w:val="00041C8C"/>
    <w:rsid w:val="00041FC4"/>
    <w:rsid w:val="00054E2A"/>
    <w:rsid w:val="00062CC1"/>
    <w:rsid w:val="00065565"/>
    <w:rsid w:val="0007324C"/>
    <w:rsid w:val="00075F16"/>
    <w:rsid w:val="0007710C"/>
    <w:rsid w:val="000778DA"/>
    <w:rsid w:val="00087EBD"/>
    <w:rsid w:val="000907E1"/>
    <w:rsid w:val="000975EE"/>
    <w:rsid w:val="00097E92"/>
    <w:rsid w:val="000A1EBD"/>
    <w:rsid w:val="000B1A45"/>
    <w:rsid w:val="000B3339"/>
    <w:rsid w:val="000B66BD"/>
    <w:rsid w:val="000D0936"/>
    <w:rsid w:val="000D54A9"/>
    <w:rsid w:val="000D675E"/>
    <w:rsid w:val="000F4C37"/>
    <w:rsid w:val="000F5935"/>
    <w:rsid w:val="000F7B98"/>
    <w:rsid w:val="00103DB1"/>
    <w:rsid w:val="00104411"/>
    <w:rsid w:val="0010727B"/>
    <w:rsid w:val="00111387"/>
    <w:rsid w:val="00122273"/>
    <w:rsid w:val="00127714"/>
    <w:rsid w:val="00131D02"/>
    <w:rsid w:val="00132C08"/>
    <w:rsid w:val="00136975"/>
    <w:rsid w:val="00141132"/>
    <w:rsid w:val="00142BA4"/>
    <w:rsid w:val="00152AC9"/>
    <w:rsid w:val="0015795D"/>
    <w:rsid w:val="00165DFB"/>
    <w:rsid w:val="001700A3"/>
    <w:rsid w:val="00177D57"/>
    <w:rsid w:val="001A10AB"/>
    <w:rsid w:val="001A2640"/>
    <w:rsid w:val="001B2F46"/>
    <w:rsid w:val="001B70E4"/>
    <w:rsid w:val="001C1D9A"/>
    <w:rsid w:val="001C2D64"/>
    <w:rsid w:val="001D0067"/>
    <w:rsid w:val="001D2107"/>
    <w:rsid w:val="001D2A12"/>
    <w:rsid w:val="001E08A5"/>
    <w:rsid w:val="001E5350"/>
    <w:rsid w:val="001F177C"/>
    <w:rsid w:val="001F4FED"/>
    <w:rsid w:val="001F7AF2"/>
    <w:rsid w:val="0020116A"/>
    <w:rsid w:val="00205DA9"/>
    <w:rsid w:val="0020703B"/>
    <w:rsid w:val="002129E1"/>
    <w:rsid w:val="002132EC"/>
    <w:rsid w:val="00217208"/>
    <w:rsid w:val="0021754E"/>
    <w:rsid w:val="00220522"/>
    <w:rsid w:val="00221FEA"/>
    <w:rsid w:val="002244D0"/>
    <w:rsid w:val="0023451B"/>
    <w:rsid w:val="0024188C"/>
    <w:rsid w:val="00244193"/>
    <w:rsid w:val="00247E1B"/>
    <w:rsid w:val="0025242D"/>
    <w:rsid w:val="00261638"/>
    <w:rsid w:val="00272076"/>
    <w:rsid w:val="0027350E"/>
    <w:rsid w:val="00280607"/>
    <w:rsid w:val="002850E4"/>
    <w:rsid w:val="002907E5"/>
    <w:rsid w:val="002C6B4B"/>
    <w:rsid w:val="002D6673"/>
    <w:rsid w:val="002D72A1"/>
    <w:rsid w:val="002E02C9"/>
    <w:rsid w:val="002E06E6"/>
    <w:rsid w:val="002E09A0"/>
    <w:rsid w:val="002F10FB"/>
    <w:rsid w:val="002F291B"/>
    <w:rsid w:val="002F5A40"/>
    <w:rsid w:val="002F7FF8"/>
    <w:rsid w:val="00300BCE"/>
    <w:rsid w:val="00303B9E"/>
    <w:rsid w:val="003048D6"/>
    <w:rsid w:val="003052EB"/>
    <w:rsid w:val="00323A74"/>
    <w:rsid w:val="0032745E"/>
    <w:rsid w:val="0034340D"/>
    <w:rsid w:val="00346724"/>
    <w:rsid w:val="003572AD"/>
    <w:rsid w:val="00360C0F"/>
    <w:rsid w:val="00364FD1"/>
    <w:rsid w:val="00366E09"/>
    <w:rsid w:val="00367E6C"/>
    <w:rsid w:val="00367EE0"/>
    <w:rsid w:val="003706E6"/>
    <w:rsid w:val="00375C9A"/>
    <w:rsid w:val="00387E87"/>
    <w:rsid w:val="00390C1C"/>
    <w:rsid w:val="00394BFA"/>
    <w:rsid w:val="003A2726"/>
    <w:rsid w:val="003B0E53"/>
    <w:rsid w:val="003B51F1"/>
    <w:rsid w:val="003C6106"/>
    <w:rsid w:val="003D0F56"/>
    <w:rsid w:val="003D4ADB"/>
    <w:rsid w:val="003E7BDA"/>
    <w:rsid w:val="0040079C"/>
    <w:rsid w:val="00406DD0"/>
    <w:rsid w:val="004073B0"/>
    <w:rsid w:val="004166A4"/>
    <w:rsid w:val="00421172"/>
    <w:rsid w:val="00430497"/>
    <w:rsid w:val="00437AE5"/>
    <w:rsid w:val="00441B90"/>
    <w:rsid w:val="00443C0A"/>
    <w:rsid w:val="00447504"/>
    <w:rsid w:val="00456DEC"/>
    <w:rsid w:val="0045721D"/>
    <w:rsid w:val="0046505A"/>
    <w:rsid w:val="00486AD4"/>
    <w:rsid w:val="0049086A"/>
    <w:rsid w:val="004A041A"/>
    <w:rsid w:val="004A27A1"/>
    <w:rsid w:val="004A4AEC"/>
    <w:rsid w:val="004B0B22"/>
    <w:rsid w:val="004B114C"/>
    <w:rsid w:val="004B157A"/>
    <w:rsid w:val="004B260D"/>
    <w:rsid w:val="004B33C5"/>
    <w:rsid w:val="004B367C"/>
    <w:rsid w:val="004B530F"/>
    <w:rsid w:val="004C19AA"/>
    <w:rsid w:val="004C2076"/>
    <w:rsid w:val="004D3A3A"/>
    <w:rsid w:val="004D3C0A"/>
    <w:rsid w:val="004D491D"/>
    <w:rsid w:val="004D7ACD"/>
    <w:rsid w:val="004F1ACA"/>
    <w:rsid w:val="00500E3A"/>
    <w:rsid w:val="00505EB6"/>
    <w:rsid w:val="005067B4"/>
    <w:rsid w:val="005068FD"/>
    <w:rsid w:val="00506E2D"/>
    <w:rsid w:val="00512E62"/>
    <w:rsid w:val="00523ABD"/>
    <w:rsid w:val="005240A6"/>
    <w:rsid w:val="00524483"/>
    <w:rsid w:val="005300F9"/>
    <w:rsid w:val="00532F53"/>
    <w:rsid w:val="005330E3"/>
    <w:rsid w:val="00542F9D"/>
    <w:rsid w:val="005559B2"/>
    <w:rsid w:val="00561EA3"/>
    <w:rsid w:val="005634AF"/>
    <w:rsid w:val="005635CD"/>
    <w:rsid w:val="005639CC"/>
    <w:rsid w:val="00565778"/>
    <w:rsid w:val="0056636C"/>
    <w:rsid w:val="005761D0"/>
    <w:rsid w:val="005830F4"/>
    <w:rsid w:val="00586D42"/>
    <w:rsid w:val="005916E2"/>
    <w:rsid w:val="00594C01"/>
    <w:rsid w:val="00597706"/>
    <w:rsid w:val="005A2404"/>
    <w:rsid w:val="005A4A43"/>
    <w:rsid w:val="005B3A95"/>
    <w:rsid w:val="005B643E"/>
    <w:rsid w:val="005C2F01"/>
    <w:rsid w:val="005C3328"/>
    <w:rsid w:val="005D1A69"/>
    <w:rsid w:val="005D4B7D"/>
    <w:rsid w:val="005E39F9"/>
    <w:rsid w:val="005E7BE7"/>
    <w:rsid w:val="005F0BB8"/>
    <w:rsid w:val="005F13DF"/>
    <w:rsid w:val="005F7E0B"/>
    <w:rsid w:val="00606548"/>
    <w:rsid w:val="00606CD5"/>
    <w:rsid w:val="006079DD"/>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A60EF"/>
    <w:rsid w:val="006A7C8D"/>
    <w:rsid w:val="006B7084"/>
    <w:rsid w:val="006C0545"/>
    <w:rsid w:val="006C438D"/>
    <w:rsid w:val="006C7F67"/>
    <w:rsid w:val="006D3EB5"/>
    <w:rsid w:val="006D7E93"/>
    <w:rsid w:val="006E022E"/>
    <w:rsid w:val="006E2911"/>
    <w:rsid w:val="006E3091"/>
    <w:rsid w:val="006E4A7D"/>
    <w:rsid w:val="006E6E71"/>
    <w:rsid w:val="006F1CE7"/>
    <w:rsid w:val="006F4169"/>
    <w:rsid w:val="006F5EE4"/>
    <w:rsid w:val="00711387"/>
    <w:rsid w:val="0071152B"/>
    <w:rsid w:val="00716F63"/>
    <w:rsid w:val="007224FD"/>
    <w:rsid w:val="0072318D"/>
    <w:rsid w:val="00727640"/>
    <w:rsid w:val="00732CFD"/>
    <w:rsid w:val="0073305F"/>
    <w:rsid w:val="00740F2F"/>
    <w:rsid w:val="007454BD"/>
    <w:rsid w:val="0076166C"/>
    <w:rsid w:val="00762953"/>
    <w:rsid w:val="00763493"/>
    <w:rsid w:val="007709AE"/>
    <w:rsid w:val="007736C3"/>
    <w:rsid w:val="0077790A"/>
    <w:rsid w:val="00781AFF"/>
    <w:rsid w:val="007965E1"/>
    <w:rsid w:val="007A0EF7"/>
    <w:rsid w:val="007A291F"/>
    <w:rsid w:val="007A564C"/>
    <w:rsid w:val="007B3BC5"/>
    <w:rsid w:val="007B7E22"/>
    <w:rsid w:val="007C7054"/>
    <w:rsid w:val="007C79B1"/>
    <w:rsid w:val="007D3252"/>
    <w:rsid w:val="007D4A73"/>
    <w:rsid w:val="007E1601"/>
    <w:rsid w:val="007F32BB"/>
    <w:rsid w:val="007F5EE0"/>
    <w:rsid w:val="008024D5"/>
    <w:rsid w:val="00811427"/>
    <w:rsid w:val="00815E61"/>
    <w:rsid w:val="00817F76"/>
    <w:rsid w:val="008218EB"/>
    <w:rsid w:val="0082304D"/>
    <w:rsid w:val="00826578"/>
    <w:rsid w:val="00830837"/>
    <w:rsid w:val="008460FF"/>
    <w:rsid w:val="00851805"/>
    <w:rsid w:val="00855A8A"/>
    <w:rsid w:val="008618BD"/>
    <w:rsid w:val="00871D18"/>
    <w:rsid w:val="00883B70"/>
    <w:rsid w:val="00893BEC"/>
    <w:rsid w:val="008946DB"/>
    <w:rsid w:val="008978BA"/>
    <w:rsid w:val="008A40EC"/>
    <w:rsid w:val="008A483B"/>
    <w:rsid w:val="008A7210"/>
    <w:rsid w:val="008B0430"/>
    <w:rsid w:val="008B50AA"/>
    <w:rsid w:val="008C6713"/>
    <w:rsid w:val="008C7F01"/>
    <w:rsid w:val="008E18B3"/>
    <w:rsid w:val="008E6C73"/>
    <w:rsid w:val="008F5AD2"/>
    <w:rsid w:val="00900245"/>
    <w:rsid w:val="00900971"/>
    <w:rsid w:val="00910049"/>
    <w:rsid w:val="009136CB"/>
    <w:rsid w:val="00916FB5"/>
    <w:rsid w:val="00920DAC"/>
    <w:rsid w:val="00922D33"/>
    <w:rsid w:val="0092451E"/>
    <w:rsid w:val="00934DBF"/>
    <w:rsid w:val="00934E4F"/>
    <w:rsid w:val="00935FBB"/>
    <w:rsid w:val="00943E09"/>
    <w:rsid w:val="009502F1"/>
    <w:rsid w:val="00951F10"/>
    <w:rsid w:val="0095502D"/>
    <w:rsid w:val="009566C0"/>
    <w:rsid w:val="009601B3"/>
    <w:rsid w:val="00970B73"/>
    <w:rsid w:val="00971B69"/>
    <w:rsid w:val="00972CE1"/>
    <w:rsid w:val="009777E1"/>
    <w:rsid w:val="00980958"/>
    <w:rsid w:val="0098217F"/>
    <w:rsid w:val="00983481"/>
    <w:rsid w:val="00983540"/>
    <w:rsid w:val="00984B6D"/>
    <w:rsid w:val="009A1B5C"/>
    <w:rsid w:val="009A76E6"/>
    <w:rsid w:val="009B688F"/>
    <w:rsid w:val="009C2D6D"/>
    <w:rsid w:val="009D455F"/>
    <w:rsid w:val="009E17BA"/>
    <w:rsid w:val="009E3E93"/>
    <w:rsid w:val="009E7FBE"/>
    <w:rsid w:val="009F30C9"/>
    <w:rsid w:val="009F69B0"/>
    <w:rsid w:val="009F6CE4"/>
    <w:rsid w:val="00A20EDC"/>
    <w:rsid w:val="00A22F2E"/>
    <w:rsid w:val="00A25188"/>
    <w:rsid w:val="00A270A5"/>
    <w:rsid w:val="00A41780"/>
    <w:rsid w:val="00A43C36"/>
    <w:rsid w:val="00A47C33"/>
    <w:rsid w:val="00A50578"/>
    <w:rsid w:val="00A54E7D"/>
    <w:rsid w:val="00A560E7"/>
    <w:rsid w:val="00A568AB"/>
    <w:rsid w:val="00A56A09"/>
    <w:rsid w:val="00A619F6"/>
    <w:rsid w:val="00A63D64"/>
    <w:rsid w:val="00A6505B"/>
    <w:rsid w:val="00A65EB2"/>
    <w:rsid w:val="00A80F2C"/>
    <w:rsid w:val="00A924D9"/>
    <w:rsid w:val="00A93AE6"/>
    <w:rsid w:val="00A97A05"/>
    <w:rsid w:val="00A97BD5"/>
    <w:rsid w:val="00AB34A1"/>
    <w:rsid w:val="00AC5D94"/>
    <w:rsid w:val="00AD4942"/>
    <w:rsid w:val="00AE4034"/>
    <w:rsid w:val="00AE4A99"/>
    <w:rsid w:val="00AE656C"/>
    <w:rsid w:val="00B00A2D"/>
    <w:rsid w:val="00B06711"/>
    <w:rsid w:val="00B14073"/>
    <w:rsid w:val="00B20B20"/>
    <w:rsid w:val="00B24029"/>
    <w:rsid w:val="00B24F21"/>
    <w:rsid w:val="00B4386C"/>
    <w:rsid w:val="00B43AA7"/>
    <w:rsid w:val="00B44967"/>
    <w:rsid w:val="00B44A76"/>
    <w:rsid w:val="00B57E8D"/>
    <w:rsid w:val="00B7120D"/>
    <w:rsid w:val="00B71F51"/>
    <w:rsid w:val="00B85D5B"/>
    <w:rsid w:val="00B87589"/>
    <w:rsid w:val="00B91D74"/>
    <w:rsid w:val="00BA6E19"/>
    <w:rsid w:val="00BB08AD"/>
    <w:rsid w:val="00BB1D1D"/>
    <w:rsid w:val="00BB3305"/>
    <w:rsid w:val="00BB60AF"/>
    <w:rsid w:val="00BC2C90"/>
    <w:rsid w:val="00BC4FDE"/>
    <w:rsid w:val="00BD11F6"/>
    <w:rsid w:val="00BD16B6"/>
    <w:rsid w:val="00BD66C2"/>
    <w:rsid w:val="00BD66CF"/>
    <w:rsid w:val="00BE11CF"/>
    <w:rsid w:val="00BE523B"/>
    <w:rsid w:val="00BF0EE1"/>
    <w:rsid w:val="00BF5461"/>
    <w:rsid w:val="00BF5541"/>
    <w:rsid w:val="00C074DA"/>
    <w:rsid w:val="00C12EE5"/>
    <w:rsid w:val="00C1335A"/>
    <w:rsid w:val="00C157E7"/>
    <w:rsid w:val="00C17FCF"/>
    <w:rsid w:val="00C2321C"/>
    <w:rsid w:val="00C344ED"/>
    <w:rsid w:val="00C35A80"/>
    <w:rsid w:val="00C40AB4"/>
    <w:rsid w:val="00C40E5B"/>
    <w:rsid w:val="00C607DE"/>
    <w:rsid w:val="00C65850"/>
    <w:rsid w:val="00C66652"/>
    <w:rsid w:val="00C7285C"/>
    <w:rsid w:val="00C73B1D"/>
    <w:rsid w:val="00C7554C"/>
    <w:rsid w:val="00C83B89"/>
    <w:rsid w:val="00C87267"/>
    <w:rsid w:val="00C92A02"/>
    <w:rsid w:val="00C933EC"/>
    <w:rsid w:val="00CA391D"/>
    <w:rsid w:val="00CD1114"/>
    <w:rsid w:val="00CD2937"/>
    <w:rsid w:val="00CE5CE1"/>
    <w:rsid w:val="00CE7E52"/>
    <w:rsid w:val="00CF6184"/>
    <w:rsid w:val="00D00CE3"/>
    <w:rsid w:val="00D078A9"/>
    <w:rsid w:val="00D21124"/>
    <w:rsid w:val="00D21C9A"/>
    <w:rsid w:val="00D22AA6"/>
    <w:rsid w:val="00D3140D"/>
    <w:rsid w:val="00D33F6F"/>
    <w:rsid w:val="00D5125B"/>
    <w:rsid w:val="00D52B5C"/>
    <w:rsid w:val="00D52FFC"/>
    <w:rsid w:val="00D55A2C"/>
    <w:rsid w:val="00D55C0E"/>
    <w:rsid w:val="00D64F5C"/>
    <w:rsid w:val="00D731AF"/>
    <w:rsid w:val="00D76F1E"/>
    <w:rsid w:val="00D93B2A"/>
    <w:rsid w:val="00D9483B"/>
    <w:rsid w:val="00D974B8"/>
    <w:rsid w:val="00D975FC"/>
    <w:rsid w:val="00DA46BA"/>
    <w:rsid w:val="00DA6A99"/>
    <w:rsid w:val="00DB2FBB"/>
    <w:rsid w:val="00DB54C0"/>
    <w:rsid w:val="00DC0EBB"/>
    <w:rsid w:val="00DC2B56"/>
    <w:rsid w:val="00DC2F69"/>
    <w:rsid w:val="00DC3CC3"/>
    <w:rsid w:val="00DE39AC"/>
    <w:rsid w:val="00DE39B4"/>
    <w:rsid w:val="00DE435B"/>
    <w:rsid w:val="00DF0EAB"/>
    <w:rsid w:val="00DF71A5"/>
    <w:rsid w:val="00E10EB8"/>
    <w:rsid w:val="00E11598"/>
    <w:rsid w:val="00E11CCB"/>
    <w:rsid w:val="00E11EB5"/>
    <w:rsid w:val="00E17CF4"/>
    <w:rsid w:val="00E3173D"/>
    <w:rsid w:val="00E32E6B"/>
    <w:rsid w:val="00E37E35"/>
    <w:rsid w:val="00E41A8F"/>
    <w:rsid w:val="00E4224D"/>
    <w:rsid w:val="00E43004"/>
    <w:rsid w:val="00E44248"/>
    <w:rsid w:val="00E52A3A"/>
    <w:rsid w:val="00E5338A"/>
    <w:rsid w:val="00E61B3D"/>
    <w:rsid w:val="00E66C05"/>
    <w:rsid w:val="00E76120"/>
    <w:rsid w:val="00E86A2A"/>
    <w:rsid w:val="00E86B6B"/>
    <w:rsid w:val="00E9739B"/>
    <w:rsid w:val="00EB1AF7"/>
    <w:rsid w:val="00EB32C1"/>
    <w:rsid w:val="00EC3A12"/>
    <w:rsid w:val="00ED7D2E"/>
    <w:rsid w:val="00EE6F88"/>
    <w:rsid w:val="00F07A5C"/>
    <w:rsid w:val="00F14A99"/>
    <w:rsid w:val="00F14AC4"/>
    <w:rsid w:val="00F14B8A"/>
    <w:rsid w:val="00F15B2F"/>
    <w:rsid w:val="00F21934"/>
    <w:rsid w:val="00F21BF9"/>
    <w:rsid w:val="00F37C6B"/>
    <w:rsid w:val="00F37F7B"/>
    <w:rsid w:val="00F437CF"/>
    <w:rsid w:val="00F47410"/>
    <w:rsid w:val="00F52B32"/>
    <w:rsid w:val="00F54700"/>
    <w:rsid w:val="00F54FDC"/>
    <w:rsid w:val="00F67805"/>
    <w:rsid w:val="00F67B43"/>
    <w:rsid w:val="00F72F5E"/>
    <w:rsid w:val="00F754B7"/>
    <w:rsid w:val="00F76824"/>
    <w:rsid w:val="00F859C4"/>
    <w:rsid w:val="00F86E08"/>
    <w:rsid w:val="00F87CCF"/>
    <w:rsid w:val="00F933D7"/>
    <w:rsid w:val="00F95BE3"/>
    <w:rsid w:val="00F968E8"/>
    <w:rsid w:val="00F977C7"/>
    <w:rsid w:val="00FA7005"/>
    <w:rsid w:val="00FB4A0E"/>
    <w:rsid w:val="00FB6CC0"/>
    <w:rsid w:val="00FC2BAD"/>
    <w:rsid w:val="00FD3F37"/>
    <w:rsid w:val="00FF0B2A"/>
    <w:rsid w:val="00FF1929"/>
    <w:rsid w:val="00FF3456"/>
    <w:rsid w:val="00FF3E57"/>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3.xml"/><Relationship Id="rId20" Type="http://schemas.openxmlformats.org/officeDocument/2006/relationships/hyperlink" Target="https://portaldatransparencia.gov.br/sancoes/consulta?cadastro=1%2C2" TargetMode="External"/><Relationship Id="rId41"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62F3-EE14-4A4C-BC7F-C42CD374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31579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2025-06-13T11:45:00Z</dcterms:modified>
</cp:coreProperties>
</file>